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F1" w:rsidRPr="001450A9" w:rsidRDefault="00FD5CF1" w:rsidP="00FD5CF1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FD5CF1" w:rsidRPr="000B42D6" w:rsidRDefault="00FD5CF1" w:rsidP="00FD5CF1">
      <w:pPr>
        <w:ind w:left="-540" w:right="-545" w:hanging="360"/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ф</w:t>
      </w:r>
      <w:proofErr w:type="spellEnd"/>
      <w:r>
        <w:rPr>
          <w:sz w:val="28"/>
        </w:rPr>
        <w:t>едерально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государственно</w:t>
      </w:r>
      <w:r>
        <w:rPr>
          <w:sz w:val="28"/>
          <w:lang w:val="ru-RU"/>
        </w:rPr>
        <w:t>го</w:t>
      </w:r>
      <w:r>
        <w:rPr>
          <w:sz w:val="28"/>
        </w:rPr>
        <w:t xml:space="preserve"> бюджетно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образовательно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учреждени</w:t>
      </w:r>
      <w:r>
        <w:rPr>
          <w:sz w:val="28"/>
          <w:lang w:val="ru-RU"/>
        </w:rPr>
        <w:t>я</w:t>
      </w:r>
    </w:p>
    <w:p w:rsidR="00FD5CF1" w:rsidRDefault="00FD5CF1" w:rsidP="00FD5CF1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>
        <w:rPr>
          <w:sz w:val="28"/>
          <w:szCs w:val="28"/>
        </w:rPr>
        <w:t>Технологи</w:t>
      </w:r>
      <w:r>
        <w:rPr>
          <w:sz w:val="28"/>
          <w:szCs w:val="28"/>
          <w:lang w:val="ru-RU"/>
        </w:rPr>
        <w:t>я</w:t>
      </w:r>
      <w:r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8E0898" w:rsidRDefault="00494D8D" w:rsidP="008E0898">
      <w:pPr>
        <w:rPr>
          <w:sz w:val="28"/>
          <w:lang w:val="ru-RU"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D5CF1" w:rsidRPr="00681CF3" w:rsidRDefault="00FD5CF1" w:rsidP="00FD5C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681CF3">
        <w:rPr>
          <w:i/>
          <w:sz w:val="28"/>
          <w:szCs w:val="20"/>
          <w:u w:val="single"/>
          <w:lang w:val="ru-RU" w:eastAsia="ru-RU"/>
        </w:rPr>
        <w:t>Б.1.2.</w:t>
      </w:r>
      <w:r w:rsidR="00DC6CBB" w:rsidRPr="00681CF3">
        <w:rPr>
          <w:i/>
          <w:sz w:val="28"/>
          <w:szCs w:val="20"/>
          <w:u w:val="single"/>
          <w:lang w:val="ru-RU" w:eastAsia="ru-RU"/>
        </w:rPr>
        <w:t>1</w:t>
      </w:r>
      <w:r w:rsidR="00681CF3" w:rsidRPr="00681CF3">
        <w:rPr>
          <w:i/>
          <w:sz w:val="28"/>
          <w:szCs w:val="20"/>
          <w:u w:val="single"/>
          <w:lang w:val="ru-RU" w:eastAsia="ru-RU"/>
        </w:rPr>
        <w:t>4</w:t>
      </w:r>
      <w:r w:rsidRPr="00681CF3">
        <w:rPr>
          <w:i/>
          <w:sz w:val="28"/>
          <w:szCs w:val="20"/>
          <w:u w:val="single"/>
          <w:lang w:val="ru-RU" w:eastAsia="ru-RU"/>
        </w:rPr>
        <w:t xml:space="preserve"> «Т</w:t>
      </w:r>
      <w:r w:rsidR="00DC6CBB" w:rsidRPr="00681CF3">
        <w:rPr>
          <w:i/>
          <w:sz w:val="28"/>
          <w:szCs w:val="20"/>
          <w:u w:val="single"/>
          <w:lang w:val="ru-RU" w:eastAsia="ru-RU"/>
        </w:rPr>
        <w:t>ехническая термодинамика и т</w:t>
      </w:r>
      <w:r w:rsidRPr="00681CF3">
        <w:rPr>
          <w:i/>
          <w:sz w:val="28"/>
          <w:szCs w:val="20"/>
          <w:u w:val="single"/>
          <w:lang w:val="ru-RU" w:eastAsia="ru-RU"/>
        </w:rPr>
        <w:t>еплотехника</w:t>
      </w:r>
      <w:r w:rsidRPr="00681CF3">
        <w:rPr>
          <w:i/>
          <w:sz w:val="28"/>
          <w:szCs w:val="28"/>
          <w:lang w:eastAsia="ru-RU"/>
        </w:rPr>
        <w:t>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681CF3" w:rsidRDefault="00681CF3" w:rsidP="00681CF3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</w:rPr>
        <w:t>22</w:t>
      </w:r>
      <w:r>
        <w:rPr>
          <w:sz w:val="28"/>
          <w:szCs w:val="28"/>
        </w:rPr>
        <w:t>.03.01 Материаловедение и технологии материалов</w:t>
      </w:r>
    </w:p>
    <w:p w:rsidR="00681CF3" w:rsidRPr="004949AB" w:rsidRDefault="00681CF3" w:rsidP="00681CF3">
      <w:pPr>
        <w:jc w:val="center"/>
        <w:rPr>
          <w:sz w:val="28"/>
          <w:szCs w:val="20"/>
        </w:rPr>
      </w:pPr>
      <w:r>
        <w:rPr>
          <w:sz w:val="28"/>
        </w:rPr>
        <w:t>профиль</w:t>
      </w:r>
      <w:r w:rsidRPr="005D4E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86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Материаловедение, экспертиза материалов и управление качеством»</w:t>
      </w:r>
    </w:p>
    <w:p w:rsidR="00FD5CF1" w:rsidRPr="00FD5CF1" w:rsidRDefault="00FD5CF1" w:rsidP="00FD5CF1">
      <w:pPr>
        <w:jc w:val="center"/>
        <w:rPr>
          <w:i/>
          <w:sz w:val="28"/>
          <w:u w:val="single"/>
          <w:lang w:val="ru-RU"/>
        </w:rPr>
      </w:pPr>
    </w:p>
    <w:p w:rsidR="00FD5CF1" w:rsidRPr="001450A9" w:rsidRDefault="00FD5CF1" w:rsidP="00FD5CF1">
      <w:pPr>
        <w:jc w:val="center"/>
        <w:rPr>
          <w:i/>
          <w:sz w:val="28"/>
          <w:u w:val="single"/>
          <w:lang w:eastAsia="ru-RU"/>
        </w:rPr>
      </w:pP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FD5CF1">
        <w:rPr>
          <w:sz w:val="28"/>
          <w:szCs w:val="20"/>
          <w:lang w:val="ru-RU" w:eastAsia="ru-RU"/>
        </w:rPr>
        <w:t>очная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 w:rsidR="00FD5CF1">
        <w:rPr>
          <w:sz w:val="28"/>
          <w:szCs w:val="20"/>
          <w:lang w:val="ru-RU" w:eastAsia="ru-RU"/>
        </w:rPr>
        <w:t>3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DC6CBB">
        <w:rPr>
          <w:sz w:val="28"/>
          <w:szCs w:val="20"/>
          <w:lang w:val="ru-RU" w:eastAsia="ru-RU"/>
        </w:rPr>
        <w:t>5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681CF3">
        <w:rPr>
          <w:sz w:val="28"/>
          <w:szCs w:val="20"/>
          <w:lang w:val="ru-RU" w:eastAsia="ru-RU"/>
        </w:rPr>
        <w:t>3</w:t>
      </w:r>
    </w:p>
    <w:p w:rsidR="00494D8D" w:rsidRPr="00C1363D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C1363D">
        <w:rPr>
          <w:sz w:val="28"/>
          <w:szCs w:val="20"/>
          <w:lang w:eastAsia="ru-RU"/>
        </w:rPr>
        <w:t xml:space="preserve">часов в неделю – </w:t>
      </w:r>
      <w:r w:rsidR="00C1363D" w:rsidRPr="00C1363D">
        <w:rPr>
          <w:sz w:val="28"/>
          <w:szCs w:val="20"/>
          <w:lang w:val="ru-RU" w:eastAsia="ru-RU"/>
        </w:rPr>
        <w:t>4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DC6CBB"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DC6CBB">
        <w:rPr>
          <w:sz w:val="28"/>
          <w:szCs w:val="20"/>
          <w:lang w:val="ru-RU" w:eastAsia="ru-RU"/>
        </w:rPr>
        <w:t>16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="00681CF3">
        <w:rPr>
          <w:sz w:val="28"/>
          <w:szCs w:val="20"/>
          <w:lang w:val="ru-RU" w:eastAsia="ru-RU"/>
        </w:rPr>
        <w:t>16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681CF3">
        <w:rPr>
          <w:sz w:val="28"/>
          <w:szCs w:val="20"/>
          <w:lang w:val="ru-RU" w:eastAsia="ru-RU"/>
        </w:rPr>
        <w:t>76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DC6CBB">
        <w:rPr>
          <w:sz w:val="28"/>
          <w:szCs w:val="20"/>
          <w:lang w:val="ru-RU" w:eastAsia="ru-RU"/>
        </w:rPr>
        <w:t>5 семестр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экзамен – 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D50EFF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94D8D" w:rsidRPr="001450A9" w:rsidRDefault="00355762" w:rsidP="003F47BC">
      <w:pPr>
        <w:jc w:val="right"/>
        <w:rPr>
          <w:sz w:val="28"/>
          <w:lang w:eastAsia="ru-RU"/>
        </w:rPr>
      </w:pPr>
      <w:r w:rsidRPr="00355762">
        <w:rPr>
          <w:sz w:val="28"/>
          <w:lang w:eastAsia="ru-RU"/>
        </w:rPr>
        <w:drawing>
          <wp:inline distT="0" distB="0" distL="0" distR="0">
            <wp:extent cx="3422664" cy="1818167"/>
            <wp:effectExtent l="19050" t="0" r="63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82" cy="182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8D" w:rsidRPr="003F47BC" w:rsidRDefault="00494D8D" w:rsidP="00494D8D">
      <w:pPr>
        <w:jc w:val="center"/>
        <w:rPr>
          <w:sz w:val="28"/>
          <w:lang w:eastAsia="ru-RU"/>
        </w:rPr>
      </w:pPr>
    </w:p>
    <w:p w:rsidR="00494D8D" w:rsidRPr="008E0898" w:rsidRDefault="00681CF3" w:rsidP="00494D8D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 w:rsidR="008E0898">
        <w:rPr>
          <w:sz w:val="28"/>
          <w:lang w:eastAsia="ru-RU"/>
        </w:rPr>
        <w:t xml:space="preserve"> 20</w:t>
      </w:r>
      <w:r w:rsidR="008E0898">
        <w:rPr>
          <w:sz w:val="28"/>
          <w:lang w:val="ru-RU" w:eastAsia="ru-RU"/>
        </w:rPr>
        <w:t>2</w:t>
      </w:r>
      <w:r w:rsidR="00355762">
        <w:rPr>
          <w:sz w:val="28"/>
          <w:lang w:val="ru-RU" w:eastAsia="ru-RU"/>
        </w:rPr>
        <w:t>3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494D8D" w:rsidRPr="002C0DC3" w:rsidRDefault="001C250D" w:rsidP="002C0D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Учебная дисциплина «</w:t>
      </w:r>
      <w:r w:rsidR="00DC6CBB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>
        <w:rPr>
          <w:sz w:val="28"/>
          <w:szCs w:val="28"/>
        </w:rPr>
        <w:t xml:space="preserve">» реализует требования федерального государственного образовательного стандарта </w:t>
      </w:r>
      <w:r w:rsidRPr="00CC7234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4353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81CF3">
        <w:rPr>
          <w:sz w:val="28"/>
          <w:szCs w:val="28"/>
          <w:lang w:val="ru-RU"/>
        </w:rPr>
        <w:t xml:space="preserve">направлению </w:t>
      </w:r>
      <w:r w:rsidR="00681CF3" w:rsidRPr="00681CF3">
        <w:rPr>
          <w:sz w:val="28"/>
          <w:szCs w:val="28"/>
          <w:lang w:val="ru-RU"/>
        </w:rPr>
        <w:t>22.03.01 «Материаловед</w:t>
      </w:r>
      <w:r w:rsidR="00681CF3" w:rsidRPr="00681CF3">
        <w:rPr>
          <w:sz w:val="28"/>
          <w:szCs w:val="28"/>
          <w:lang w:val="ru-RU"/>
        </w:rPr>
        <w:t>е</w:t>
      </w:r>
      <w:r w:rsidR="00681CF3" w:rsidRPr="00681CF3">
        <w:rPr>
          <w:sz w:val="28"/>
          <w:szCs w:val="28"/>
          <w:lang w:val="ru-RU"/>
        </w:rPr>
        <w:t>ние».</w:t>
      </w:r>
      <w:r w:rsidR="00D22F38">
        <w:rPr>
          <w:sz w:val="28"/>
          <w:szCs w:val="28"/>
        </w:rPr>
        <w:t xml:space="preserve"> </w:t>
      </w:r>
    </w:p>
    <w:p w:rsidR="00A82E15" w:rsidRDefault="008E0898" w:rsidP="00A82E15">
      <w:pPr>
        <w:pStyle w:val="a5"/>
        <w:ind w:firstLine="567"/>
        <w:jc w:val="both"/>
        <w:rPr>
          <w:b w:val="0"/>
          <w:bCs w:val="0"/>
        </w:rPr>
      </w:pPr>
      <w:r w:rsidRPr="001C250D">
        <w:rPr>
          <w:b w:val="0"/>
        </w:rPr>
        <w:t xml:space="preserve">Цель преподавания дисциплины: </w:t>
      </w:r>
      <w:r w:rsidR="001C250D" w:rsidRPr="00C07A3C">
        <w:rPr>
          <w:b w:val="0"/>
          <w:bCs w:val="0"/>
        </w:rPr>
        <w:t>формирование технологического м</w:t>
      </w:r>
      <w:r w:rsidR="001C250D" w:rsidRPr="00C07A3C">
        <w:rPr>
          <w:b w:val="0"/>
          <w:bCs w:val="0"/>
        </w:rPr>
        <w:t>и</w:t>
      </w:r>
      <w:r w:rsidR="001C250D" w:rsidRPr="00C07A3C">
        <w:rPr>
          <w:b w:val="0"/>
          <w:bCs w:val="0"/>
        </w:rPr>
        <w:t xml:space="preserve">ровоззрения </w:t>
      </w:r>
      <w:r w:rsidR="001C250D">
        <w:rPr>
          <w:b w:val="0"/>
          <w:bCs w:val="0"/>
        </w:rPr>
        <w:t>бакалавров</w:t>
      </w:r>
      <w:r w:rsidR="001C250D" w:rsidRPr="00C07A3C">
        <w:rPr>
          <w:b w:val="0"/>
          <w:bCs w:val="0"/>
        </w:rPr>
        <w:t xml:space="preserve"> для их производственно-технологической и проек</w:t>
      </w:r>
      <w:r w:rsidR="001C250D" w:rsidRPr="00C07A3C">
        <w:rPr>
          <w:b w:val="0"/>
          <w:bCs w:val="0"/>
        </w:rPr>
        <w:t>т</w:t>
      </w:r>
      <w:r w:rsidR="001C250D" w:rsidRPr="00C07A3C">
        <w:rPr>
          <w:b w:val="0"/>
          <w:bCs w:val="0"/>
        </w:rPr>
        <w:t>но-конструкторской профессиональной деятельности.</w:t>
      </w:r>
    </w:p>
    <w:p w:rsidR="001C250D" w:rsidRPr="00A82E15" w:rsidRDefault="001C250D" w:rsidP="00A82E15">
      <w:pPr>
        <w:pStyle w:val="a5"/>
        <w:ind w:firstLine="567"/>
        <w:jc w:val="both"/>
        <w:rPr>
          <w:b w:val="0"/>
          <w:bCs w:val="0"/>
        </w:rPr>
      </w:pPr>
      <w:r w:rsidRPr="00A82E15">
        <w:rPr>
          <w:b w:val="0"/>
        </w:rPr>
        <w:t>Задачи изучения дисциплины: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 w:eastAsia="ru-RU"/>
        </w:rPr>
        <w:t>-</w:t>
      </w:r>
      <w:r w:rsidRPr="008E0898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</w:t>
      </w:r>
      <w:r w:rsidR="00D22F38">
        <w:rPr>
          <w:sz w:val="28"/>
          <w:szCs w:val="28"/>
          <w:lang w:val="ru-RU"/>
        </w:rPr>
        <w:t>химических</w:t>
      </w:r>
      <w:r w:rsidRPr="008E0898">
        <w:rPr>
          <w:sz w:val="28"/>
          <w:szCs w:val="28"/>
        </w:rPr>
        <w:t xml:space="preserve">, </w:t>
      </w:r>
      <w:r w:rsidR="00D22F38">
        <w:rPr>
          <w:sz w:val="28"/>
          <w:szCs w:val="28"/>
        </w:rPr>
        <w:t>хими</w:t>
      </w:r>
      <w:r w:rsidR="00D22F38">
        <w:rPr>
          <w:sz w:val="28"/>
          <w:szCs w:val="28"/>
          <w:lang w:val="ru-RU"/>
        </w:rPr>
        <w:t>ко-технологических</w:t>
      </w:r>
      <w:r w:rsidRPr="008E0898">
        <w:rPr>
          <w:sz w:val="28"/>
          <w:szCs w:val="28"/>
        </w:rPr>
        <w:t>) предприятий, для его совершенствования или создания нового</w:t>
      </w:r>
      <w:r>
        <w:rPr>
          <w:sz w:val="28"/>
          <w:szCs w:val="28"/>
          <w:lang w:val="ru-RU"/>
        </w:rPr>
        <w:t>;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 xml:space="preserve">освоение теоретических основ </w:t>
      </w:r>
      <w:r w:rsidR="00D22F38">
        <w:rPr>
          <w:sz w:val="28"/>
          <w:szCs w:val="28"/>
          <w:lang w:val="ru-RU"/>
        </w:rPr>
        <w:t xml:space="preserve">технической термодинамики и </w:t>
      </w:r>
      <w:r w:rsidRPr="008E0898">
        <w:rPr>
          <w:sz w:val="28"/>
          <w:szCs w:val="28"/>
        </w:rPr>
        <w:t>теплотехники,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включающих в себя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термодинамический анализ энерготехнологических сис</w:t>
      </w:r>
      <w:r>
        <w:rPr>
          <w:sz w:val="28"/>
          <w:szCs w:val="28"/>
        </w:rPr>
        <w:t>тем и теорию тепломассопереноса</w:t>
      </w:r>
      <w:r>
        <w:rPr>
          <w:sz w:val="28"/>
          <w:szCs w:val="28"/>
          <w:lang w:val="ru-RU"/>
        </w:rPr>
        <w:t>;</w:t>
      </w:r>
    </w:p>
    <w:p w:rsidR="001C250D" w:rsidRPr="001C250D" w:rsidRDefault="001C250D" w:rsidP="00A82E15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изучение конструкций, принципов работы и методов теплового расчета энергетического и энерготехнологического оборудования промышленных предприятий.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Default="00494D8D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2C0DC3" w:rsidRPr="002C0DC3" w:rsidRDefault="002C0DC3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</w:p>
    <w:p w:rsidR="001C250D" w:rsidRPr="00F552FA" w:rsidRDefault="001C250D" w:rsidP="002C0DC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F552FA">
        <w:rPr>
          <w:sz w:val="28"/>
          <w:szCs w:val="28"/>
        </w:rPr>
        <w:t>Согласно ФГОС и ООП дисциплина «</w:t>
      </w:r>
      <w:r w:rsidR="001E50DF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 w:rsidRPr="00F552FA">
        <w:rPr>
          <w:sz w:val="28"/>
          <w:szCs w:val="28"/>
        </w:rPr>
        <w:t xml:space="preserve">» относится к </w:t>
      </w:r>
      <w:r w:rsidR="001E50DF" w:rsidRPr="00F552FA">
        <w:rPr>
          <w:sz w:val="28"/>
          <w:szCs w:val="28"/>
        </w:rPr>
        <w:t xml:space="preserve">блоку </w:t>
      </w:r>
      <w:r w:rsidR="001E50DF" w:rsidRPr="00F552FA">
        <w:rPr>
          <w:sz w:val="28"/>
          <w:szCs w:val="28"/>
          <w:lang w:val="ru-RU"/>
        </w:rPr>
        <w:t>Б</w:t>
      </w:r>
      <w:r w:rsidR="001E50DF" w:rsidRPr="00F552FA">
        <w:rPr>
          <w:sz w:val="28"/>
          <w:szCs w:val="28"/>
        </w:rPr>
        <w:t>.1.</w:t>
      </w:r>
      <w:r w:rsidR="001E50DF" w:rsidRPr="00F552FA">
        <w:rPr>
          <w:sz w:val="28"/>
          <w:szCs w:val="28"/>
          <w:lang w:val="ru-RU"/>
        </w:rPr>
        <w:t>2</w:t>
      </w:r>
      <w:r w:rsidR="001E50DF" w:rsidRPr="00F552FA">
        <w:rPr>
          <w:sz w:val="28"/>
          <w:szCs w:val="28"/>
        </w:rPr>
        <w:t xml:space="preserve"> </w:t>
      </w:r>
      <w:r w:rsidR="001E50DF" w:rsidRPr="00F552FA">
        <w:rPr>
          <w:sz w:val="28"/>
          <w:szCs w:val="28"/>
          <w:lang w:val="ru-RU"/>
        </w:rPr>
        <w:t>Вариативная</w:t>
      </w:r>
      <w:r w:rsidR="001E50DF" w:rsidRPr="00F552FA">
        <w:rPr>
          <w:sz w:val="28"/>
          <w:szCs w:val="28"/>
        </w:rPr>
        <w:t xml:space="preserve"> часть</w:t>
      </w:r>
      <w:r w:rsidRPr="00F552FA">
        <w:rPr>
          <w:sz w:val="28"/>
          <w:szCs w:val="28"/>
        </w:rPr>
        <w:t xml:space="preserve">. </w:t>
      </w:r>
    </w:p>
    <w:p w:rsidR="001C250D" w:rsidRPr="00F552FA" w:rsidRDefault="001C250D" w:rsidP="002C0DC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552FA">
        <w:rPr>
          <w:sz w:val="28"/>
          <w:szCs w:val="28"/>
        </w:rPr>
        <w:t>Дисциплина базируется на предварительном изучении следующих курсов: физик</w:t>
      </w:r>
      <w:r w:rsidR="000B7C08">
        <w:rPr>
          <w:sz w:val="28"/>
          <w:szCs w:val="28"/>
        </w:rPr>
        <w:t>и, математики, химии</w:t>
      </w:r>
      <w:r w:rsidRPr="00F552FA">
        <w:rPr>
          <w:sz w:val="28"/>
          <w:szCs w:val="28"/>
        </w:rPr>
        <w:t>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особенности, законов термодинамики и теплотехники.</w:t>
      </w:r>
    </w:p>
    <w:p w:rsidR="001E50DF" w:rsidRPr="00F552FA" w:rsidRDefault="001E50DF" w:rsidP="00F552FA">
      <w:pPr>
        <w:pStyle w:val="a7"/>
        <w:ind w:left="0" w:firstLine="709"/>
        <w:jc w:val="both"/>
        <w:rPr>
          <w:sz w:val="28"/>
          <w:szCs w:val="28"/>
        </w:rPr>
      </w:pPr>
      <w:r w:rsidRPr="00F552FA">
        <w:rPr>
          <w:sz w:val="28"/>
          <w:szCs w:val="28"/>
        </w:rPr>
        <w:t>Знания, умения и навыки, приобретенные в результате изучения данной дисциплины используются впоследствии при изучении дисциплин по выбору, таких как «</w:t>
      </w:r>
      <w:r w:rsidRPr="00F552FA">
        <w:rPr>
          <w:sz w:val="28"/>
          <w:szCs w:val="28"/>
          <w:lang w:val="ru-RU"/>
        </w:rPr>
        <w:t xml:space="preserve">Процессы и </w:t>
      </w:r>
      <w:r w:rsidR="00DC6CBB">
        <w:rPr>
          <w:sz w:val="28"/>
          <w:szCs w:val="28"/>
          <w:lang w:val="ru-RU"/>
        </w:rPr>
        <w:t>аппараты химической технологии</w:t>
      </w:r>
      <w:r w:rsidRPr="00F552FA">
        <w:rPr>
          <w:sz w:val="28"/>
          <w:szCs w:val="28"/>
        </w:rPr>
        <w:t>», «</w:t>
      </w:r>
      <w:r w:rsidR="00DC6CBB">
        <w:rPr>
          <w:sz w:val="28"/>
          <w:szCs w:val="28"/>
          <w:lang w:val="ru-RU"/>
        </w:rPr>
        <w:t>Мод</w:t>
      </w:r>
      <w:r w:rsidR="00DC6CBB">
        <w:rPr>
          <w:sz w:val="28"/>
          <w:szCs w:val="28"/>
          <w:lang w:val="ru-RU"/>
        </w:rPr>
        <w:t>е</w:t>
      </w:r>
      <w:r w:rsidR="00DC6CBB">
        <w:rPr>
          <w:sz w:val="28"/>
          <w:szCs w:val="28"/>
          <w:lang w:val="ru-RU"/>
        </w:rPr>
        <w:t xml:space="preserve">лирование </w:t>
      </w:r>
      <w:r w:rsidR="000B7C08">
        <w:rPr>
          <w:sz w:val="28"/>
          <w:szCs w:val="28"/>
          <w:lang w:val="ru-RU"/>
        </w:rPr>
        <w:t>материалов и</w:t>
      </w:r>
      <w:r w:rsidR="00DC6CBB">
        <w:rPr>
          <w:sz w:val="28"/>
          <w:szCs w:val="28"/>
          <w:lang w:val="ru-RU"/>
        </w:rPr>
        <w:t xml:space="preserve"> процессов</w:t>
      </w:r>
      <w:r w:rsidRPr="00F552FA">
        <w:rPr>
          <w:sz w:val="28"/>
          <w:szCs w:val="28"/>
        </w:rPr>
        <w:t>», а также при прохождении практики и выполнении научно-исследовательской работы.</w:t>
      </w:r>
    </w:p>
    <w:p w:rsidR="00494D8D" w:rsidRPr="001E50DF" w:rsidRDefault="00494D8D" w:rsidP="001E50DF">
      <w:pPr>
        <w:tabs>
          <w:tab w:val="left" w:pos="0"/>
        </w:tabs>
        <w:jc w:val="both"/>
        <w:rPr>
          <w:sz w:val="28"/>
          <w:lang w:val="ru-RU"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652346" w:rsidRDefault="00652346" w:rsidP="0065234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C250D" w:rsidRPr="00A82E15" w:rsidRDefault="001C250D" w:rsidP="00A82E15">
      <w:pPr>
        <w:pStyle w:val="a4"/>
        <w:numPr>
          <w:ilvl w:val="12"/>
          <w:numId w:val="8"/>
        </w:numPr>
        <w:tabs>
          <w:tab w:val="clear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28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2E15">
        <w:rPr>
          <w:rFonts w:ascii="Times New Roman" w:hAnsi="Times New Roman"/>
          <w:sz w:val="28"/>
          <w:szCs w:val="28"/>
        </w:rPr>
        <w:t>ко</w:t>
      </w:r>
      <w:r w:rsidRPr="00A82E15">
        <w:rPr>
          <w:rFonts w:ascii="Times New Roman" w:hAnsi="Times New Roman"/>
          <w:sz w:val="28"/>
          <w:szCs w:val="28"/>
        </w:rPr>
        <w:t>м</w:t>
      </w:r>
      <w:r w:rsidRPr="00A82E15">
        <w:rPr>
          <w:rFonts w:ascii="Times New Roman" w:hAnsi="Times New Roman"/>
          <w:sz w:val="28"/>
          <w:szCs w:val="28"/>
        </w:rPr>
        <w:t xml:space="preserve">петенций: </w:t>
      </w:r>
    </w:p>
    <w:p w:rsidR="000B7C08" w:rsidRDefault="000B7C08" w:rsidP="000B7C08">
      <w:pPr>
        <w:autoSpaceDE w:val="0"/>
        <w:autoSpaceDN w:val="0"/>
        <w:adjustRightInd w:val="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ПК-4 - </w:t>
      </w:r>
      <w:r w:rsidRPr="00610FAB">
        <w:rPr>
          <w:color w:val="000000"/>
          <w:sz w:val="28"/>
          <w:szCs w:val="28"/>
          <w:lang w:eastAsia="ru-RU"/>
        </w:rPr>
        <w:t>способностью использовать в исследованиях и расчетах знания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обработке и модификации</w:t>
      </w:r>
      <w:r w:rsidR="00D22F38" w:rsidRPr="00A82E15">
        <w:rPr>
          <w:sz w:val="28"/>
          <w:szCs w:val="28"/>
          <w:lang w:eastAsia="ru-RU"/>
        </w:rPr>
        <w:t xml:space="preserve">. </w:t>
      </w:r>
    </w:p>
    <w:p w:rsidR="00DC6CBB" w:rsidRPr="000B7C08" w:rsidRDefault="000B7C08" w:rsidP="000B7C08">
      <w:pPr>
        <w:spacing w:line="264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ПК-8 - </w:t>
      </w:r>
      <w:r w:rsidRPr="00610FAB">
        <w:rPr>
          <w:color w:val="000000"/>
          <w:sz w:val="28"/>
          <w:szCs w:val="28"/>
          <w:lang w:eastAsia="ru-RU"/>
        </w:rPr>
        <w:t>готовностью исполнять основные требования делопроизводства применительно к записям и протоколам; оформлять проектную и рабочую техническую документацию в соответствии с нормативными документами</w:t>
      </w:r>
      <w:r w:rsidR="00A82E15">
        <w:rPr>
          <w:sz w:val="28"/>
          <w:szCs w:val="28"/>
          <w:lang w:val="ru-RU" w:eastAsia="ru-RU"/>
        </w:rPr>
        <w:t>.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знать: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  <w:lang w:eastAsia="ru-RU"/>
        </w:rPr>
      </w:pPr>
      <w:r w:rsidRPr="00A73280">
        <w:rPr>
          <w:sz w:val="28"/>
          <w:szCs w:val="28"/>
          <w:lang w:eastAsia="ru-RU"/>
        </w:rPr>
        <w:t xml:space="preserve">- способы системного изучения научно-технической информации: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со</w:t>
      </w:r>
      <w:r w:rsidR="00D22F38">
        <w:rPr>
          <w:sz w:val="28"/>
          <w:szCs w:val="28"/>
        </w:rPr>
        <w:t>стояние и перспективы развития химической</w:t>
      </w:r>
      <w:r w:rsidRPr="00A73280">
        <w:rPr>
          <w:sz w:val="28"/>
          <w:szCs w:val="28"/>
        </w:rPr>
        <w:t xml:space="preserve"> промышленности и смежных отраслей;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базовые методы исследовательской деятельности в области теплотехники</w:t>
      </w:r>
      <w:r w:rsidR="00D22F38">
        <w:rPr>
          <w:sz w:val="28"/>
          <w:szCs w:val="28"/>
        </w:rPr>
        <w:t>;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основные законы термодинамики;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свойства различных рабочих тел и методы расчета параметров и процессов изменения их состояния;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уметь: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-проводить необходимые термодинамические и теплотехнические расчеты; 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652346" w:rsidRPr="00A73280" w:rsidRDefault="00652346" w:rsidP="00652346">
      <w:pPr>
        <w:pStyle w:val="1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 xml:space="preserve">         Студент должен владеть:</w:t>
      </w: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определения оптимальных и рациональных технологических режимов работы оборудования;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>методами расчета термодинамических процессов реальных газов и паров</w:t>
      </w:r>
      <w:r w:rsidR="00D22F38">
        <w:rPr>
          <w:sz w:val="28"/>
          <w:szCs w:val="28"/>
          <w:lang w:val="ru-RU"/>
        </w:rPr>
        <w:t>;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 w:val="28"/>
          <w:szCs w:val="28"/>
        </w:rPr>
      </w:pPr>
    </w:p>
    <w:p w:rsidR="001C250D" w:rsidRPr="002C0DC3" w:rsidRDefault="00652346" w:rsidP="002C0DC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навыками составления тепловых балансов топливоиспользующего оборудования нефтегазовых производств. </w:t>
      </w:r>
    </w:p>
    <w:p w:rsidR="001C250D" w:rsidRPr="00B0605B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/>
        </w:rPr>
      </w:pPr>
    </w:p>
    <w:p w:rsidR="00494D8D" w:rsidRPr="00B0605B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val="ru-RU" w:eastAsia="ru-RU"/>
        </w:rPr>
      </w:pPr>
    </w:p>
    <w:p w:rsidR="000B7C08" w:rsidRDefault="000B7C08">
      <w:pPr>
        <w:spacing w:after="200" w:line="276" w:lineRule="auto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br w:type="page"/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lastRenderedPageBreak/>
        <w:t>4. Распределение трудоемкости (час.) дисциплины по темам</w:t>
      </w:r>
    </w:p>
    <w:p w:rsidR="00494D8D" w:rsidRPr="00B0605B" w:rsidRDefault="00494D8D" w:rsidP="00B060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0"/>
        <w:gridCol w:w="730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FF7E1E">
        <w:trPr>
          <w:cantSplit/>
          <w:trHeight w:val="1168"/>
          <w:jc w:val="center"/>
        </w:trPr>
        <w:tc>
          <w:tcPr>
            <w:tcW w:w="58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Мо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ду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73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B47B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FF7E1E">
        <w:trPr>
          <w:trHeight w:val="17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B47B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B47B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FF7E1E">
        <w:trPr>
          <w:trHeight w:val="2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10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623629" w:rsidP="001B47B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494D8D" w:rsidRPr="001450A9">
              <w:rPr>
                <w:sz w:val="28"/>
                <w:lang w:eastAsia="ru-RU"/>
              </w:rPr>
              <w:t xml:space="preserve"> семестр</w:t>
            </w:r>
          </w:p>
        </w:tc>
      </w:tr>
      <w:tr w:rsidR="00494D8D" w:rsidRPr="00C86C83" w:rsidTr="00FF7E1E">
        <w:trPr>
          <w:trHeight w:val="158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73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1-</w:t>
            </w:r>
            <w:r w:rsidR="00DB1528">
              <w:rPr>
                <w:sz w:val="28"/>
                <w:lang w:val="ru-RU" w:eastAsia="ru-RU"/>
              </w:rPr>
              <w:t>4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Техническая термодинамика. Параметры состояния рабочих тел, способы вычисления работы теплоты. </w:t>
            </w:r>
            <w:r w:rsidRPr="00264BC3">
              <w:t>Первый</w:t>
            </w:r>
            <w:r>
              <w:t xml:space="preserve"> и второй закон</w:t>
            </w:r>
            <w:r>
              <w:rPr>
                <w:lang w:val="ru-RU"/>
              </w:rPr>
              <w:t xml:space="preserve"> </w:t>
            </w:r>
            <w:r w:rsidRPr="00264BC3">
              <w:t>термодинамики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0F1422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  <w:r w:rsidR="000F1422">
              <w:rPr>
                <w:sz w:val="28"/>
                <w:lang w:val="ru-RU" w:eastAsia="ru-RU"/>
              </w:rPr>
              <w:t>6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18</w:t>
            </w:r>
          </w:p>
        </w:tc>
      </w:tr>
      <w:tr w:rsidR="00494D8D" w:rsidRPr="00C86C83" w:rsidTr="00FF7E1E">
        <w:trPr>
          <w:trHeight w:val="34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730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1B47B8">
              <w:rPr>
                <w:sz w:val="28"/>
                <w:lang w:val="ru-RU" w:eastAsia="ru-RU"/>
              </w:rPr>
              <w:t>-</w:t>
            </w:r>
            <w:r w:rsidR="00FF7E1E">
              <w:rPr>
                <w:sz w:val="28"/>
                <w:lang w:val="ru-RU" w:eastAsia="ru-RU"/>
              </w:rPr>
              <w:t>8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Основы тепломассообмена, теплопроводность, конвективный теплообмен. Лучистый теплообмен. Теплопередача. Расчёт теплообменных аппаратов.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0F1422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  <w:r w:rsidR="000F1422">
              <w:rPr>
                <w:sz w:val="28"/>
                <w:lang w:val="ru-RU" w:eastAsia="ru-RU"/>
              </w:rPr>
              <w:t>8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20</w:t>
            </w:r>
          </w:p>
        </w:tc>
      </w:tr>
      <w:tr w:rsidR="00494D8D" w:rsidRPr="00C86C83" w:rsidTr="00FF7E1E">
        <w:trPr>
          <w:trHeight w:val="332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73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</w:t>
            </w:r>
            <w:r w:rsidR="001B47B8">
              <w:rPr>
                <w:sz w:val="28"/>
                <w:lang w:val="ru-RU" w:eastAsia="ru-RU"/>
              </w:rPr>
              <w:t>-</w:t>
            </w: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3176" w:type="dxa"/>
          </w:tcPr>
          <w:p w:rsidR="00494D8D" w:rsidRPr="001450A9" w:rsidRDefault="001B47B8" w:rsidP="00FF7E1E">
            <w:pPr>
              <w:rPr>
                <w:lang w:eastAsia="ru-RU"/>
              </w:rPr>
            </w:pPr>
            <w:r>
              <w:t>Энерготехнологические установки предприятий</w:t>
            </w:r>
            <w:r>
              <w:rPr>
                <w:lang w:val="ru-RU"/>
              </w:rPr>
              <w:t xml:space="preserve"> </w:t>
            </w:r>
            <w:r>
              <w:t xml:space="preserve">химической и нефтехимической промышленности. Классификация установок. Котельные установки. 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0F1422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  <w:r w:rsidR="000F1422">
              <w:rPr>
                <w:sz w:val="28"/>
                <w:lang w:val="ru-RU" w:eastAsia="ru-RU"/>
              </w:rPr>
              <w:t>6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18</w:t>
            </w:r>
          </w:p>
        </w:tc>
      </w:tr>
      <w:tr w:rsidR="00FF7E1E" w:rsidRPr="00C86C83" w:rsidTr="00FF7E1E">
        <w:trPr>
          <w:trHeight w:val="332"/>
          <w:jc w:val="center"/>
        </w:trPr>
        <w:tc>
          <w:tcPr>
            <w:tcW w:w="58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3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13-16</w:t>
            </w:r>
          </w:p>
        </w:tc>
        <w:tc>
          <w:tcPr>
            <w:tcW w:w="595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3176" w:type="dxa"/>
          </w:tcPr>
          <w:p w:rsidR="00FF7E1E" w:rsidRDefault="00FF7E1E" w:rsidP="001B47B8">
            <w:r>
              <w:t>Топливо. Методы расчета процессов горения. Тепловые балансы. Промышленные печи предприятий химической и нефтехимической промышленности. Методы теплового расчета.</w:t>
            </w:r>
          </w:p>
        </w:tc>
        <w:tc>
          <w:tcPr>
            <w:tcW w:w="899" w:type="dxa"/>
            <w:gridSpan w:val="2"/>
          </w:tcPr>
          <w:p w:rsidR="00FF7E1E" w:rsidRDefault="00FF7E1E" w:rsidP="000F1422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  <w:r w:rsidR="000F1422">
              <w:rPr>
                <w:sz w:val="28"/>
                <w:lang w:val="ru-RU" w:eastAsia="ru-RU"/>
              </w:rPr>
              <w:t>8</w:t>
            </w:r>
          </w:p>
        </w:tc>
        <w:tc>
          <w:tcPr>
            <w:tcW w:w="99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594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851" w:type="dxa"/>
          </w:tcPr>
          <w:p w:rsidR="00FF7E1E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FF7E1E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20</w:t>
            </w:r>
          </w:p>
        </w:tc>
      </w:tr>
      <w:tr w:rsidR="00494D8D" w:rsidRPr="00C86C83" w:rsidTr="001B47B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623629">
              <w:rPr>
                <w:sz w:val="28"/>
                <w:lang w:val="ru-RU" w:eastAsia="ru-RU"/>
              </w:rPr>
              <w:t>08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B47B8" w:rsidRDefault="00D16BD5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B47B8" w:rsidRDefault="000F1422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76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0F1422" w:rsidRDefault="000F1422">
      <w:pPr>
        <w:spacing w:after="200" w:line="276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494D8D" w:rsidRPr="00B0605B" w:rsidRDefault="00494D8D" w:rsidP="00B0605B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lastRenderedPageBreak/>
        <w:t>5. Содержание лекционного курса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1984"/>
      </w:tblGrid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Всего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Лек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Тема лекции.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Вопросы, отрабатываемые на лекции</w:t>
            </w:r>
          </w:p>
        </w:tc>
        <w:tc>
          <w:tcPr>
            <w:tcW w:w="1984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Учебно-методическое об</w:t>
            </w:r>
            <w:r>
              <w:rPr>
                <w:b/>
              </w:rPr>
              <w:t>.</w:t>
            </w:r>
          </w:p>
        </w:tc>
      </w:tr>
      <w:tr w:rsidR="00DB1528" w:rsidRPr="0099122C" w:rsidTr="00DB1528">
        <w:tc>
          <w:tcPr>
            <w:tcW w:w="851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4</w:t>
            </w:r>
          </w:p>
        </w:tc>
        <w:tc>
          <w:tcPr>
            <w:tcW w:w="1984" w:type="dxa"/>
          </w:tcPr>
          <w:p w:rsidR="00DB1528" w:rsidRPr="00932898" w:rsidRDefault="00DB1528" w:rsidP="00F552FA">
            <w:pPr>
              <w:jc w:val="center"/>
              <w:rPr>
                <w:bCs/>
                <w:highlight w:val="yellow"/>
              </w:rPr>
            </w:pPr>
            <w:r w:rsidRPr="00932898">
              <w:rPr>
                <w:bCs/>
              </w:rPr>
              <w:t>5</w:t>
            </w:r>
          </w:p>
        </w:tc>
      </w:tr>
      <w:tr w:rsidR="00FF7E1E" w:rsidRPr="0099122C" w:rsidTr="00705E92">
        <w:trPr>
          <w:trHeight w:val="1052"/>
        </w:trPr>
        <w:tc>
          <w:tcPr>
            <w:tcW w:w="851" w:type="dxa"/>
          </w:tcPr>
          <w:p w:rsidR="00FF7E1E" w:rsidRPr="00A270A6" w:rsidRDefault="00FF7E1E" w:rsidP="00F552FA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FF7E1E" w:rsidRPr="00A270A6" w:rsidRDefault="00FF7E1E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F7E1E" w:rsidRPr="00A270A6" w:rsidRDefault="00FF7E1E" w:rsidP="00F552FA">
            <w:pPr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:rsidR="00FF7E1E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понятия и определения. Идеальные газы. Первый закон термодинамики</w:t>
            </w:r>
            <w:r>
              <w:rPr>
                <w:lang w:val="ru-RU"/>
              </w:rPr>
              <w:t xml:space="preserve">. </w:t>
            </w:r>
            <w:r w:rsidRPr="0042049D">
              <w:t>Второй закон термодинамики. Термодинамические</w:t>
            </w:r>
          </w:p>
          <w:p w:rsidR="00FF7E1E" w:rsidRPr="0042049D" w:rsidRDefault="00FF7E1E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процессы. Теория циклов</w:t>
            </w:r>
          </w:p>
        </w:tc>
        <w:tc>
          <w:tcPr>
            <w:tcW w:w="1984" w:type="dxa"/>
          </w:tcPr>
          <w:p w:rsidR="00FF7E1E" w:rsidRPr="00DB1528" w:rsidRDefault="00FF7E1E" w:rsidP="00C13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  <w:p w:rsidR="00FF7E1E" w:rsidRPr="00DB1528" w:rsidRDefault="00FF7E1E" w:rsidP="00FF7E1E">
            <w:pPr>
              <w:rPr>
                <w:bCs/>
                <w:lang w:val="ru-RU"/>
              </w:rPr>
            </w:pP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3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</w:pPr>
            <w:r w:rsidRPr="0042049D">
              <w:t>Реальные газы. Водяной пар. Влажный воздух</w:t>
            </w:r>
            <w:r w:rsidR="00FF7E1E">
              <w:rPr>
                <w:lang w:val="ru-RU"/>
              </w:rPr>
              <w:t>.</w:t>
            </w:r>
            <w:r w:rsidR="00FF7E1E" w:rsidRPr="0042049D">
              <w:t xml:space="preserve"> Процессы истечения и</w:t>
            </w:r>
          </w:p>
          <w:p w:rsidR="00DB1528" w:rsidRPr="00FF7E1E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ru-RU"/>
              </w:rPr>
            </w:pPr>
            <w:r w:rsidRPr="0042049D">
              <w:t>дросселирования газов и паров. Компрессоры.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42049D">
              <w:t>Циклы и рабочий процесс тепловых двигателей.</w:t>
            </w:r>
            <w:r w:rsidR="00FF7E1E" w:rsidRPr="0042049D">
              <w:t xml:space="preserve"> Холодо</w:t>
            </w:r>
            <w:r w:rsidR="00FF7E1E">
              <w:t>г</w:t>
            </w:r>
            <w:r w:rsidR="00FF7E1E" w:rsidRPr="0042049D">
              <w:t xml:space="preserve">енерирующие установки в </w:t>
            </w:r>
            <w:r w:rsidR="00FF7E1E">
              <w:t xml:space="preserve">нефтегазовых </w:t>
            </w:r>
            <w:r w:rsidR="00FF7E1E" w:rsidRPr="0042049D">
              <w:t>технологиях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Предмет и методы теории</w:t>
            </w:r>
            <w:r>
              <w:t xml:space="preserve"> </w:t>
            </w:r>
            <w:r w:rsidRPr="0042049D">
              <w:t>теплообмена. Основные виды</w:t>
            </w:r>
            <w:r>
              <w:t xml:space="preserve"> п</w:t>
            </w:r>
            <w:r w:rsidRPr="0042049D">
              <w:t>ереноса теплоты –</w:t>
            </w:r>
            <w:r>
              <w:t xml:space="preserve"> те</w:t>
            </w:r>
            <w:r w:rsidRPr="0042049D">
              <w:t>плопроводность, конвекция,</w:t>
            </w:r>
            <w:r>
              <w:t xml:space="preserve"> </w:t>
            </w:r>
            <w:r w:rsidRPr="0042049D">
              <w:t>излучение. Понятие теплоотдачи и</w:t>
            </w:r>
            <w:r>
              <w:t xml:space="preserve"> т</w:t>
            </w:r>
            <w:r w:rsidRPr="0042049D">
              <w:t>еплопередачи.</w:t>
            </w:r>
            <w:r w:rsidR="00FF7E1E" w:rsidRPr="0042049D">
              <w:t xml:space="preserve"> Понятия температурного поля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42049D">
              <w:t>температурного градиента. Закон</w:t>
            </w:r>
            <w:r>
              <w:t xml:space="preserve"> Фу</w:t>
            </w:r>
            <w:r w:rsidRPr="0042049D">
              <w:t>рье. Расчетные формулы</w:t>
            </w:r>
            <w:r>
              <w:t xml:space="preserve"> </w:t>
            </w:r>
            <w:r w:rsidRPr="0042049D">
              <w:t>стационарной теплопроводности</w:t>
            </w:r>
            <w:r>
              <w:t xml:space="preserve"> </w:t>
            </w:r>
            <w:r w:rsidRPr="0042049D">
              <w:t>для плоской и цилиндрической стенок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tabs>
                <w:tab w:val="left" w:pos="-130"/>
              </w:tabs>
              <w:ind w:left="-13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Методы расчетного исследования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</w:t>
            </w:r>
            <w:r w:rsidRPr="0042049D">
              <w:t>Основы теории подобия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Теплоотдача при свободной и </w:t>
            </w:r>
            <w:r w:rsidRPr="00F852DD">
              <w:rPr>
                <w:w w:val="99"/>
              </w:rPr>
              <w:t xml:space="preserve"> </w:t>
            </w:r>
            <w:r w:rsidRPr="00F852DD">
              <w:t>вынужденной конвекции.</w:t>
            </w:r>
            <w:r w:rsidR="00FF7E1E" w:rsidRPr="0042049D">
              <w:t xml:space="preserve"> Основные понятия и определения.</w:t>
            </w:r>
            <w:r w:rsidR="00FF7E1E">
              <w:t xml:space="preserve"> </w:t>
            </w:r>
            <w:r w:rsidR="00FF7E1E" w:rsidRPr="0042049D">
              <w:t>Законы теплового излучения.</w:t>
            </w:r>
            <w:r w:rsidR="00FF7E1E">
              <w:t xml:space="preserve"> </w:t>
            </w:r>
            <w:r w:rsidR="00FF7E1E" w:rsidRPr="0042049D">
              <w:t>Теплообмен излучением между</w:t>
            </w:r>
            <w:r w:rsidR="00FF7E1E">
              <w:t xml:space="preserve"> </w:t>
            </w:r>
            <w:r w:rsidR="00FF7E1E" w:rsidRPr="0042049D">
              <w:t>телами.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Теплопередача через плоскую и</w:t>
            </w:r>
            <w:r>
              <w:t xml:space="preserve"> </w:t>
            </w:r>
            <w:r w:rsidRPr="0042049D">
              <w:t xml:space="preserve">цилиндрические стенки. </w:t>
            </w:r>
            <w:r w:rsidR="00FF7E1E" w:rsidRPr="0042049D">
              <w:t>Принципы расчета теплообменных аппаратов.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Понятия среднего и средне-логарифмического температурных напоров.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 w:hanging="27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сведения о топливе.</w:t>
            </w:r>
            <w:r>
              <w:t xml:space="preserve"> </w:t>
            </w:r>
            <w:r w:rsidRPr="0042049D">
              <w:t>Технические характеристики</w:t>
            </w:r>
            <w:r>
              <w:t xml:space="preserve"> </w:t>
            </w:r>
            <w:r w:rsidRPr="0042049D">
              <w:t>топлива. Определение расхода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воздуха на горение и количества</w:t>
            </w:r>
            <w:r>
              <w:t xml:space="preserve"> </w:t>
            </w:r>
            <w:r w:rsidRPr="0042049D">
              <w:t>продуктов сгорания топлива.</w:t>
            </w:r>
            <w:r w:rsidR="00FF7E1E" w:rsidRPr="00CF0291">
              <w:t xml:space="preserve"> Общие сведения о котельных установках. Котельный агрегат и его элементы. Тепловой баланс котельного агрегата. Расчет теплообмена в топке</w:t>
            </w:r>
          </w:p>
        </w:tc>
        <w:tc>
          <w:tcPr>
            <w:tcW w:w="1984" w:type="dxa"/>
          </w:tcPr>
          <w:p w:rsidR="00DB1528" w:rsidRPr="00DB1528" w:rsidRDefault="00C1363D" w:rsidP="00DB152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0F142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и режимные</w:t>
            </w:r>
            <w:r>
              <w:t xml:space="preserve"> </w:t>
            </w:r>
            <w:r w:rsidRPr="0042049D">
              <w:t>характеристики промышленных</w:t>
            </w:r>
            <w:r>
              <w:t xml:space="preserve"> </w:t>
            </w:r>
            <w:r w:rsidRPr="0042049D">
              <w:t>печей. Тепловой баланс печного</w:t>
            </w:r>
            <w:r>
              <w:t xml:space="preserve"> </w:t>
            </w:r>
            <w:r w:rsidRPr="0042049D">
              <w:t>агрегата. Расчет</w:t>
            </w:r>
            <w:r>
              <w:t xml:space="preserve"> теплообмена в печном агрегате</w:t>
            </w:r>
            <w:r w:rsidRPr="0042049D">
              <w:t>.</w:t>
            </w:r>
            <w:r w:rsidR="00FF7E1E" w:rsidRPr="0042049D">
              <w:t xml:space="preserve"> Общие сведения. Классификация</w:t>
            </w:r>
            <w:r w:rsidR="00FF7E1E">
              <w:t xml:space="preserve"> </w:t>
            </w:r>
            <w:r w:rsidR="00FF7E1E" w:rsidRPr="0042049D">
              <w:t>печей по теплотехническому</w:t>
            </w:r>
            <w:r w:rsidR="00FF7E1E">
              <w:t xml:space="preserve"> </w:t>
            </w:r>
            <w:r w:rsidR="00FF7E1E" w:rsidRPr="0042049D">
              <w:t>признаку. Основные типы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схемы печей</w:t>
            </w:r>
            <w:r>
              <w:t xml:space="preserve"> нефтегазовой</w:t>
            </w:r>
            <w:r w:rsidRPr="0042049D">
              <w:t xml:space="preserve"> промышленности. Методы расчета интегрального и зонального теплообмена в печах </w:t>
            </w:r>
            <w:r>
              <w:t>нефтегазовой</w:t>
            </w:r>
            <w:r w:rsidRPr="0042049D">
              <w:t xml:space="preserve"> промышленности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</w:tbl>
    <w:p w:rsidR="000F1422" w:rsidRDefault="000F1422" w:rsidP="00B0605B">
      <w:pPr>
        <w:jc w:val="center"/>
        <w:rPr>
          <w:b/>
          <w:sz w:val="28"/>
          <w:lang w:val="ru-RU" w:eastAsia="ru-RU"/>
        </w:rPr>
      </w:pPr>
    </w:p>
    <w:p w:rsidR="00494D8D" w:rsidRDefault="00494D8D" w:rsidP="00B0605B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6. Содержание коллоквиумов</w:t>
      </w:r>
    </w:p>
    <w:p w:rsidR="001B47B8" w:rsidRPr="004D219B" w:rsidRDefault="001B47B8" w:rsidP="001B47B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предусмотрены.</w:t>
      </w:r>
    </w:p>
    <w:p w:rsidR="00494D8D" w:rsidRPr="001450A9" w:rsidRDefault="00494D8D" w:rsidP="002C0DC3">
      <w:pPr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 </w:t>
      </w: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2C0DC3" w:rsidRPr="002C0DC3" w:rsidRDefault="00494D8D" w:rsidP="00B0605B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lastRenderedPageBreak/>
        <w:t>7. Перечень практических занятий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2126"/>
      </w:tblGrid>
      <w:tr w:rsidR="00825BA9" w:rsidRPr="00482C5E" w:rsidTr="002C0DC3">
        <w:tc>
          <w:tcPr>
            <w:tcW w:w="851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482C5E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Всего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482C5E">
              <w:rPr>
                <w:b/>
              </w:rPr>
              <w:t>занятия</w:t>
            </w:r>
          </w:p>
        </w:tc>
        <w:tc>
          <w:tcPr>
            <w:tcW w:w="5812" w:type="dxa"/>
          </w:tcPr>
          <w:p w:rsidR="00825BA9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 xml:space="preserve">Тема практического занятия. 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Вопросы, отрабатываемые на практическом занятии</w:t>
            </w:r>
          </w:p>
        </w:tc>
        <w:tc>
          <w:tcPr>
            <w:tcW w:w="2126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Учебно-методическое обеспечение</w:t>
            </w:r>
          </w:p>
        </w:tc>
      </w:tr>
      <w:tr w:rsidR="00825BA9" w:rsidRPr="00521E37" w:rsidTr="002C0DC3">
        <w:tc>
          <w:tcPr>
            <w:tcW w:w="851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5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0F1422" w:rsidP="000F1422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25BA9" w:rsidRPr="000F1422" w:rsidRDefault="00825BA9" w:rsidP="00F552FA">
            <w:pPr>
              <w:jc w:val="center"/>
              <w:rPr>
                <w:lang w:val="ru-RU"/>
              </w:rPr>
            </w:pPr>
            <w:r w:rsidRPr="00C01827">
              <w:t>1</w:t>
            </w:r>
            <w:r w:rsidR="000F1422">
              <w:rPr>
                <w:lang w:val="ru-RU"/>
              </w:rPr>
              <w:t>,2</w:t>
            </w:r>
          </w:p>
        </w:tc>
        <w:tc>
          <w:tcPr>
            <w:tcW w:w="5812" w:type="dxa"/>
          </w:tcPr>
          <w:p w:rsidR="00825BA9" w:rsidRPr="00C01827" w:rsidRDefault="00825BA9" w:rsidP="00F552FA">
            <w:r w:rsidRPr="00C01827">
              <w:t>Расчеты характеристик газовых смесей.</w:t>
            </w:r>
            <w:r>
              <w:t xml:space="preserve"> </w:t>
            </w:r>
            <w:r w:rsidRPr="00C01827">
              <w:t>Решение задач на определение основных</w:t>
            </w:r>
            <w:r>
              <w:t xml:space="preserve"> </w:t>
            </w:r>
            <w:r w:rsidRPr="00C01827">
              <w:t>характеристик смесей идеальных газов. Расчеты процессов изменения состояния</w:t>
            </w:r>
            <w:r>
              <w:t xml:space="preserve"> </w:t>
            </w:r>
            <w:r w:rsidRPr="00C01827">
              <w:t>идеальных газов.</w:t>
            </w:r>
            <w:r>
              <w:t xml:space="preserve"> </w:t>
            </w:r>
            <w:r w:rsidRPr="00C01827">
              <w:t>Решение задач на применение уравнений</w:t>
            </w:r>
            <w:r>
              <w:t xml:space="preserve"> </w:t>
            </w:r>
            <w:r w:rsidRPr="00C01827">
              <w:t>частных и обобщённого процессов</w:t>
            </w:r>
            <w:r>
              <w:t xml:space="preserve"> </w:t>
            </w:r>
            <w:r w:rsidRPr="00C01827">
              <w:t>изменения параметров состояния</w:t>
            </w:r>
            <w:r>
              <w:t xml:space="preserve"> </w:t>
            </w:r>
            <w:r w:rsidRPr="00C01827">
              <w:t>идеального газа, расчетных соотношений</w:t>
            </w:r>
            <w:r>
              <w:t xml:space="preserve"> </w:t>
            </w:r>
            <w:r w:rsidRPr="00C01827">
              <w:t>для энергетических характеристик</w:t>
            </w:r>
            <w:r>
              <w:t xml:space="preserve"> </w:t>
            </w:r>
            <w:r w:rsidRPr="00C01827">
              <w:t>процессов и графическую интерпретацию</w:t>
            </w:r>
            <w:r>
              <w:t xml:space="preserve"> </w:t>
            </w:r>
            <w:r w:rsidRPr="00C01827">
              <w:t>процессов для их анализа и расчета.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процессов изменения состояния</w:t>
            </w:r>
            <w:r>
              <w:t xml:space="preserve"> </w:t>
            </w:r>
            <w:r w:rsidRPr="00C01827">
              <w:t>водяного пара.</w:t>
            </w:r>
            <w:r>
              <w:t xml:space="preserve"> </w:t>
            </w:r>
            <w:r w:rsidRPr="00C01827">
              <w:t>Решение задач на использование  h,s-диаграммы состояния воды и водяного</w:t>
            </w:r>
            <w:r>
              <w:t xml:space="preserve"> </w:t>
            </w:r>
            <w:r w:rsidRPr="00C01827">
              <w:t>пара для анализа и расчета процессов</w:t>
            </w:r>
            <w:r>
              <w:t xml:space="preserve"> </w:t>
            </w:r>
            <w:r w:rsidRPr="00C01827">
              <w:t>водяного пара.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процесса сушки. Решение задач</w:t>
            </w:r>
            <w:r>
              <w:t xml:space="preserve"> </w:t>
            </w:r>
            <w:r w:rsidRPr="00C01827">
              <w:t>на использование  h,d-диаграммы</w:t>
            </w:r>
            <w:r>
              <w:t xml:space="preserve"> </w:t>
            </w:r>
            <w:r w:rsidRPr="00C01827">
              <w:t>влажного воздуха для анализа и расчета</w:t>
            </w:r>
            <w:r>
              <w:t xml:space="preserve"> </w:t>
            </w:r>
            <w:r w:rsidRPr="00C01827">
              <w:t>процессов сушки.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Компрессоры. Определение работы</w:t>
            </w:r>
            <w:r>
              <w:t xml:space="preserve"> </w:t>
            </w:r>
            <w:r w:rsidRPr="00C01827">
              <w:t>объёмного компрессора. Работа</w:t>
            </w:r>
            <w:r>
              <w:t xml:space="preserve"> </w:t>
            </w:r>
            <w:r w:rsidRPr="00C01827">
              <w:t>изотермического, адиабатного и</w:t>
            </w:r>
            <w:r>
              <w:t xml:space="preserve"> </w:t>
            </w:r>
            <w:r w:rsidRPr="00C01827">
              <w:t>политропного сжатия газа.</w:t>
            </w:r>
            <w:r>
              <w:t xml:space="preserve"> </w:t>
            </w:r>
            <w:r w:rsidRPr="00C01827">
              <w:t>Многоступенчатое сжатие. Определение</w:t>
            </w:r>
            <w:r>
              <w:t xml:space="preserve"> </w:t>
            </w:r>
            <w:r w:rsidRPr="00C01827">
              <w:t>числа ступеней сжатия.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825BA9" w:rsidRPr="00C01827" w:rsidRDefault="000F1422" w:rsidP="000F1422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825BA9" w:rsidRPr="000F1422" w:rsidRDefault="000F142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Истечение газов и паров через сопловые</w:t>
            </w:r>
            <w:r>
              <w:t xml:space="preserve"> </w:t>
            </w:r>
            <w:r w:rsidRPr="00C01827">
              <w:t>каналы и диффузоры. Сопло Лаваля,</w:t>
            </w:r>
            <w:r>
              <w:t xml:space="preserve"> </w:t>
            </w:r>
            <w:r w:rsidRPr="00C01827">
              <w:t>режимы истечения. Расчет параметров на</w:t>
            </w:r>
            <w:r>
              <w:t xml:space="preserve"> </w:t>
            </w:r>
            <w:r w:rsidRPr="00C01827">
              <w:t>выходе из сопла и величины расхода газа. Расчет и анализ циклов тепловых</w:t>
            </w:r>
            <w:r>
              <w:t xml:space="preserve"> </w:t>
            </w:r>
            <w:r w:rsidRPr="00C01827">
              <w:t>двигателей внутреннего сгорания.</w:t>
            </w:r>
            <w:r>
              <w:t xml:space="preserve"> </w:t>
            </w:r>
            <w:r w:rsidRPr="00C01827">
              <w:t>Решение задач на построение и анализ</w:t>
            </w:r>
            <w:r>
              <w:t xml:space="preserve">  ци</w:t>
            </w:r>
            <w:r w:rsidRPr="00C01827">
              <w:t>клов.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825BA9" w:rsidRPr="002C0DC3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2C0DC3" w:rsidRDefault="00494D8D" w:rsidP="00494D8D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Перечень лабораторных работ</w:t>
      </w:r>
    </w:p>
    <w:p w:rsidR="002C0DC3" w:rsidRPr="00825BA9" w:rsidRDefault="002C0DC3" w:rsidP="002C0DC3">
      <w:pPr>
        <w:rPr>
          <w:b/>
          <w:sz w:val="28"/>
          <w:lang w:eastAsia="ru-RU"/>
        </w:rPr>
      </w:pPr>
    </w:p>
    <w:p w:rsidR="00494D8D" w:rsidRPr="00B0605B" w:rsidRDefault="00FF7E1E" w:rsidP="00B0605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Учебным планом не предусмотрено</w:t>
      </w:r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1A4C52" w:rsidRDefault="00494D8D" w:rsidP="001A4C52">
      <w:pPr>
        <w:pStyle w:val="a4"/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A4C52">
        <w:rPr>
          <w:b/>
          <w:sz w:val="28"/>
          <w:lang w:eastAsia="ru-RU"/>
        </w:rPr>
        <w:t>Задания для самостоятельной работы студентов</w:t>
      </w:r>
    </w:p>
    <w:p w:rsidR="001A4C52" w:rsidRPr="001A4C52" w:rsidRDefault="001A4C52" w:rsidP="001A4C52">
      <w:pPr>
        <w:pStyle w:val="a4"/>
        <w:numPr>
          <w:ilvl w:val="0"/>
          <w:numId w:val="3"/>
        </w:numPr>
        <w:jc w:val="center"/>
        <w:rPr>
          <w:b/>
          <w:sz w:val="28"/>
          <w:lang w:eastAsia="ru-RU"/>
        </w:rPr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4466"/>
        <w:gridCol w:w="2764"/>
        <w:gridCol w:w="1559"/>
      </w:tblGrid>
      <w:tr w:rsidR="00377220" w:rsidRPr="00FF2766" w:rsidTr="00C945C1">
        <w:trPr>
          <w:trHeight w:val="83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220" w:rsidRPr="00FF2766" w:rsidRDefault="00377220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№</w:t>
            </w:r>
          </w:p>
          <w:p w:rsidR="00377220" w:rsidRPr="00FF2766" w:rsidRDefault="00377220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7"/>
              </w:rPr>
              <w:t>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77220" w:rsidRPr="00FF2766" w:rsidRDefault="00377220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Всего</w:t>
            </w:r>
          </w:p>
          <w:p w:rsidR="00377220" w:rsidRPr="00FF2766" w:rsidRDefault="00377220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8"/>
              </w:rPr>
              <w:t>часов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7220" w:rsidRPr="00FF2766" w:rsidRDefault="00377220" w:rsidP="00377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Задания и вопросы для самостоятельного изучения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7220" w:rsidRPr="00FF2766" w:rsidRDefault="00377220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5D1734" w:rsidRPr="00DF6563" w:rsidTr="0037722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40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4</w:t>
            </w:r>
          </w:p>
        </w:tc>
      </w:tr>
      <w:tr w:rsidR="005D1734" w:rsidRPr="00DF6563" w:rsidTr="0037722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4" w:rsidRPr="001A4C52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4" w:rsidRPr="00F552FA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Расчет калорических параметров </w:t>
            </w:r>
            <w:r w:rsidRPr="00DF6563">
              <w:t>состояния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r w:rsidRPr="00DF6563">
              <w:t>термодинамической</w:t>
            </w:r>
            <w:r>
              <w:t> </w:t>
            </w:r>
            <w:r w:rsidRPr="00DF6563">
              <w:t>системы,</w:t>
            </w:r>
            <w:r>
              <w:t xml:space="preserve"> </w:t>
            </w:r>
            <w:r w:rsidRPr="00DF6563">
              <w:t>представленной смесью газов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AA19A7" w:rsidRDefault="005D1734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 w:rsidR="00AA19A7"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1A4C5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4" w:rsidRPr="001A4C52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4" w:rsidRPr="00FF7E1E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Расчет    и</w:t>
            </w:r>
            <w:r>
              <w:t xml:space="preserve"> </w:t>
            </w:r>
            <w:r w:rsidRPr="00DF6563">
              <w:rPr>
                <w:w w:val="99"/>
              </w:rPr>
              <w:t>анализ</w:t>
            </w:r>
            <w:r>
              <w:t xml:space="preserve"> </w:t>
            </w:r>
            <w:r w:rsidRPr="00DF6563">
              <w:t>циклов</w:t>
            </w:r>
            <w:r>
              <w:t xml:space="preserve"> </w:t>
            </w:r>
            <w:r w:rsidRPr="00DF6563">
              <w:t>тепловых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двигателей.  Решение  задач  на  построение,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расчёт  и  анализ  циклов  паротурбинных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установок</w:t>
            </w:r>
            <w:r>
              <w:t xml:space="preserve"> </w:t>
            </w:r>
            <w:r w:rsidRPr="00DF6563">
              <w:t>(ПТУ):</w:t>
            </w:r>
            <w:r>
              <w:t xml:space="preserve"> </w:t>
            </w:r>
            <w:r w:rsidRPr="00DF6563">
              <w:t>циклы</w:t>
            </w:r>
            <w:r>
              <w:t xml:space="preserve"> </w:t>
            </w:r>
            <w:r w:rsidRPr="00DF6563">
              <w:t>ПТУ</w:t>
            </w:r>
            <w:r>
              <w:t xml:space="preserve"> </w:t>
            </w:r>
            <w:r w:rsidRPr="00DF6563">
              <w:t>с</w:t>
            </w:r>
            <w:r>
              <w:t xml:space="preserve"> </w:t>
            </w:r>
            <w:r w:rsidRPr="00DF6563">
              <w:t>регенеративным</w:t>
            </w:r>
            <w:r>
              <w:t xml:space="preserve"> </w:t>
            </w:r>
            <w:r w:rsidRPr="00DF6563">
              <w:t>подогревом</w:t>
            </w:r>
            <w:r>
              <w:t xml:space="preserve"> </w:t>
            </w:r>
            <w:r w:rsidRPr="00DF6563">
              <w:rPr>
                <w:w w:val="99"/>
              </w:rPr>
              <w:lastRenderedPageBreak/>
              <w:t>питательной</w:t>
            </w:r>
            <w:r w:rsidR="00F552FA">
              <w:rPr>
                <w:lang w:val="ru-RU"/>
              </w:rPr>
              <w:t xml:space="preserve"> </w:t>
            </w:r>
            <w:r w:rsidRPr="00DF6563">
              <w:t>воды;   циклы   ПТУ   с   промежуточным</w:t>
            </w:r>
          </w:p>
          <w:p w:rsidR="001A4C52" w:rsidRPr="001A4C52" w:rsidRDefault="005D1734" w:rsidP="00F552FA">
            <w:pPr>
              <w:widowControl w:val="0"/>
              <w:autoSpaceDE w:val="0"/>
              <w:autoSpaceDN w:val="0"/>
              <w:adjustRightInd w:val="0"/>
              <w:rPr>
                <w:w w:val="99"/>
                <w:lang w:val="ru-RU"/>
              </w:rPr>
            </w:pPr>
            <w:r w:rsidRPr="000B750B">
              <w:t>перегревом пара. Теплофикационный цикл</w:t>
            </w:r>
            <w:r w:rsidRPr="000B750B">
              <w:rPr>
                <w:w w:val="9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lastRenderedPageBreak/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1A4C52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734" w:rsidRPr="001A4C52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734" w:rsidRPr="00F552FA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Расчет процесса горения природного газа.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1A4C52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734" w:rsidRPr="001A4C52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734" w:rsidRPr="00FF7E1E" w:rsidRDefault="001A4C52" w:rsidP="001A4C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18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Тепловой</w:t>
            </w:r>
            <w:r>
              <w:t xml:space="preserve"> </w:t>
            </w:r>
            <w:r w:rsidRPr="00DF6563">
              <w:t>баланс</w:t>
            </w:r>
            <w:r>
              <w:t xml:space="preserve"> </w:t>
            </w:r>
            <w:r w:rsidRPr="00DF6563">
              <w:t>печей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нефтегазовой </w:t>
            </w:r>
            <w:r w:rsidRPr="00DF6563">
              <w:t>промышленности.    Решение   задач    на</w:t>
            </w:r>
            <w:r>
              <w:t xml:space="preserve"> </w:t>
            </w:r>
            <w:r w:rsidRPr="00DF6563">
              <w:t>определение</w:t>
            </w:r>
            <w:r>
              <w:t xml:space="preserve"> </w:t>
            </w:r>
            <w:r w:rsidRPr="00DF6563">
              <w:t>составляющих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63">
              <w:t>теплового</w:t>
            </w:r>
            <w:r>
              <w:t xml:space="preserve"> </w:t>
            </w:r>
            <w:r w:rsidRPr="00DF6563">
              <w:t>баланса, к.п.д. и расхода топлива.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</w:tbl>
    <w:p w:rsidR="00494D8D" w:rsidRPr="00F552FA" w:rsidRDefault="00494D8D" w:rsidP="00F552FA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825BA9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  <w:r w:rsidRPr="00825BA9">
        <w:rPr>
          <w:b/>
          <w:sz w:val="28"/>
          <w:lang w:eastAsia="ru-RU"/>
        </w:rPr>
        <w:t>11. Курсовая работа</w:t>
      </w:r>
    </w:p>
    <w:p w:rsidR="00494D8D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825BA9">
        <w:rPr>
          <w:b/>
          <w:sz w:val="28"/>
          <w:lang w:eastAsia="ru-RU"/>
        </w:rPr>
        <w:t>12. Курсовой проект</w:t>
      </w:r>
    </w:p>
    <w:p w:rsidR="00825BA9" w:rsidRPr="00825BA9" w:rsidRDefault="002C0DC3" w:rsidP="00825BA9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</w:t>
      </w:r>
      <w:proofErr w:type="gramEnd"/>
      <w:r w:rsidR="00825BA9" w:rsidRPr="00825BA9">
        <w:rPr>
          <w:rFonts w:ascii="Times New Roman" w:hAnsi="Times New Roman"/>
          <w:bCs/>
          <w:sz w:val="28"/>
          <w:szCs w:val="28"/>
        </w:rPr>
        <w:t>.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32"/>
          <w:szCs w:val="32"/>
          <w:lang w:eastAsia="ru-RU"/>
        </w:rPr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4131C8">
        <w:rPr>
          <w:sz w:val="28"/>
          <w:szCs w:val="28"/>
        </w:rPr>
        <w:t>В процессе освоения образовательной программы у обучающегося в ходе изучения дисциплины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4131C8">
        <w:rPr>
          <w:sz w:val="28"/>
          <w:szCs w:val="28"/>
        </w:rPr>
        <w:t>»  должны  сформироваться общепрофессиональные</w:t>
      </w:r>
      <w:r>
        <w:rPr>
          <w:sz w:val="28"/>
          <w:szCs w:val="28"/>
        </w:rPr>
        <w:t xml:space="preserve"> и профессиональные</w:t>
      </w:r>
      <w:r w:rsidRPr="004131C8">
        <w:rPr>
          <w:sz w:val="28"/>
          <w:szCs w:val="28"/>
        </w:rPr>
        <w:t xml:space="preserve"> компетенции </w:t>
      </w:r>
      <w:r w:rsidR="001A4C52">
        <w:rPr>
          <w:sz w:val="28"/>
          <w:szCs w:val="28"/>
          <w:lang w:val="ru-RU"/>
        </w:rPr>
        <w:t>ПК-4</w:t>
      </w:r>
      <w:r w:rsidR="00FF7E1E">
        <w:rPr>
          <w:sz w:val="28"/>
          <w:szCs w:val="28"/>
          <w:lang w:val="ru-RU"/>
        </w:rPr>
        <w:t xml:space="preserve">, </w:t>
      </w:r>
      <w:r w:rsidR="001A4C52">
        <w:rPr>
          <w:sz w:val="28"/>
          <w:szCs w:val="28"/>
          <w:lang w:val="ru-RU"/>
        </w:rPr>
        <w:t>ПК-8</w:t>
      </w:r>
      <w:r w:rsidRPr="004131C8">
        <w:rPr>
          <w:sz w:val="28"/>
          <w:szCs w:val="28"/>
        </w:rPr>
        <w:t>.</w:t>
      </w:r>
    </w:p>
    <w:p w:rsidR="001A4C52" w:rsidRDefault="001A4C52" w:rsidP="00C34E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компетенцией ПК-4 понимается  </w:t>
      </w:r>
      <w:r>
        <w:rPr>
          <w:color w:val="000000"/>
          <w:sz w:val="28"/>
          <w:szCs w:val="28"/>
          <w:lang w:eastAsia="ru-RU"/>
        </w:rPr>
        <w:t>способность</w:t>
      </w:r>
      <w:r w:rsidRPr="00610FAB">
        <w:rPr>
          <w:color w:val="000000"/>
          <w:sz w:val="28"/>
          <w:szCs w:val="28"/>
          <w:lang w:eastAsia="ru-RU"/>
        </w:rPr>
        <w:t xml:space="preserve"> использовать в исследованиях и расчетах знания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обработке и модификации</w:t>
      </w:r>
      <w:r w:rsidRPr="00A82E15">
        <w:rPr>
          <w:sz w:val="28"/>
          <w:szCs w:val="28"/>
          <w:lang w:eastAsia="ru-RU"/>
        </w:rPr>
        <w:t xml:space="preserve">. </w:t>
      </w:r>
    </w:p>
    <w:p w:rsid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lang w:val="ru-RU"/>
        </w:rPr>
      </w:pPr>
      <w:r w:rsidRPr="00491E67">
        <w:rPr>
          <w:sz w:val="28"/>
        </w:rPr>
        <w:t>Формирование данной компетенции параллельно происходит в рамках учебных дисциплин «</w:t>
      </w:r>
      <w:r w:rsidR="001A4C52">
        <w:rPr>
          <w:sz w:val="28"/>
          <w:lang w:val="ru-RU"/>
        </w:rPr>
        <w:t>Теоретическая механика</w:t>
      </w:r>
      <w:r w:rsidRPr="00491E67">
        <w:rPr>
          <w:sz w:val="28"/>
        </w:rPr>
        <w:t>», «</w:t>
      </w:r>
      <w:r w:rsidR="004F1D95">
        <w:rPr>
          <w:sz w:val="28"/>
          <w:lang w:val="ru-RU"/>
        </w:rPr>
        <w:t>Виды экспертиз при оценке качества</w:t>
      </w:r>
      <w:r w:rsidR="004F1D95">
        <w:rPr>
          <w:sz w:val="28"/>
        </w:rPr>
        <w:t>»,</w:t>
      </w:r>
      <w:r>
        <w:rPr>
          <w:sz w:val="28"/>
          <w:lang w:val="ru-RU"/>
        </w:rPr>
        <w:t xml:space="preserve"> «</w:t>
      </w:r>
      <w:r w:rsidR="004F1D95">
        <w:rPr>
          <w:sz w:val="28"/>
          <w:lang w:val="ru-RU"/>
        </w:rPr>
        <w:t>Антикоррозионные материалы и покрытия</w:t>
      </w:r>
      <w:r>
        <w:rPr>
          <w:sz w:val="28"/>
          <w:lang w:val="ru-RU"/>
        </w:rPr>
        <w:t>», «</w:t>
      </w:r>
      <w:r w:rsidR="004F1D95">
        <w:rPr>
          <w:sz w:val="28"/>
          <w:lang w:val="ru-RU"/>
        </w:rPr>
        <w:t>Полимерное мат</w:t>
      </w:r>
      <w:r w:rsidR="004F1D95">
        <w:rPr>
          <w:sz w:val="28"/>
          <w:lang w:val="ru-RU"/>
        </w:rPr>
        <w:t>е</w:t>
      </w:r>
      <w:r w:rsidR="004F1D95">
        <w:rPr>
          <w:sz w:val="28"/>
          <w:lang w:val="ru-RU"/>
        </w:rPr>
        <w:t>риаловедение</w:t>
      </w:r>
      <w:r>
        <w:rPr>
          <w:sz w:val="28"/>
          <w:lang w:val="ru-RU"/>
        </w:rPr>
        <w:t>», «</w:t>
      </w:r>
      <w:r w:rsidR="004F1D95">
        <w:rPr>
          <w:sz w:val="28"/>
          <w:lang w:val="ru-RU"/>
        </w:rPr>
        <w:t>Технология полимеров»</w:t>
      </w:r>
      <w:r>
        <w:rPr>
          <w:sz w:val="28"/>
          <w:lang w:val="ru-RU"/>
        </w:rPr>
        <w:t>.</w:t>
      </w:r>
    </w:p>
    <w:p w:rsidR="00C34EBD" w:rsidRDefault="00C34EBD" w:rsidP="00FF7E1E">
      <w:pPr>
        <w:numPr>
          <w:ilvl w:val="12"/>
          <w:numId w:val="0"/>
        </w:numPr>
        <w:ind w:firstLine="567"/>
        <w:jc w:val="both"/>
        <w:rPr>
          <w:sz w:val="28"/>
          <w:lang w:val="ru-RU"/>
        </w:rPr>
      </w:pPr>
    </w:p>
    <w:tbl>
      <w:tblPr>
        <w:tblW w:w="10085" w:type="dxa"/>
        <w:tblInd w:w="-176" w:type="dxa"/>
        <w:tblLayout w:type="fixed"/>
        <w:tblLook w:val="0000"/>
      </w:tblPr>
      <w:tblGrid>
        <w:gridCol w:w="973"/>
        <w:gridCol w:w="1012"/>
        <w:gridCol w:w="3679"/>
        <w:gridCol w:w="1404"/>
        <w:gridCol w:w="1276"/>
        <w:gridCol w:w="1741"/>
      </w:tblGrid>
      <w:tr w:rsidR="00C34EBD" w:rsidRPr="00B26242" w:rsidTr="00B26242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B26242">
            <w:pPr>
              <w:jc w:val="center"/>
            </w:pPr>
            <w:r w:rsidRPr="00B26242">
              <w:t>Код компетенции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B26242">
            <w:pPr>
              <w:jc w:val="center"/>
            </w:pPr>
            <w:r w:rsidRPr="00B26242">
              <w:t>Этап формирования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B26242">
            <w:pPr>
              <w:jc w:val="center"/>
            </w:pPr>
            <w:r w:rsidRPr="00B26242">
              <w:t>Показатели оценивания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B26242">
            <w:pPr>
              <w:ind w:firstLine="720"/>
              <w:jc w:val="center"/>
            </w:pPr>
            <w:r w:rsidRPr="00B26242">
              <w:t>Критерии оценивания</w:t>
            </w:r>
          </w:p>
        </w:tc>
      </w:tr>
      <w:tr w:rsidR="00C34EBD" w:rsidRPr="00B26242" w:rsidTr="00B26242"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r w:rsidRPr="00B26242">
              <w:t>ПК-</w:t>
            </w:r>
            <w:r w:rsidRPr="00B26242">
              <w:rPr>
                <w:lang w:val="ru-RU"/>
              </w:rPr>
              <w:t>4</w:t>
            </w:r>
          </w:p>
          <w:p w:rsidR="00C34EBD" w:rsidRPr="00B26242" w:rsidRDefault="00C34EBD" w:rsidP="00960CEB">
            <w:pPr>
              <w:ind w:firstLine="720"/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r w:rsidRPr="00B26242">
              <w:t>5 семестр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Знать: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 способы системного изучения научно-технической информ</w:t>
            </w:r>
            <w:r w:rsidRPr="00B26242">
              <w:rPr>
                <w:lang w:val="ru-RU"/>
              </w:rPr>
              <w:t>а</w:t>
            </w:r>
            <w:r w:rsidRPr="00B26242">
              <w:rPr>
                <w:lang w:val="ru-RU"/>
              </w:rPr>
              <w:t xml:space="preserve">ции; 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 основные законы термодин</w:t>
            </w:r>
            <w:r w:rsidRPr="00B26242">
              <w:rPr>
                <w:lang w:val="ru-RU"/>
              </w:rPr>
              <w:t>а</w:t>
            </w:r>
            <w:r w:rsidRPr="00B26242">
              <w:rPr>
                <w:lang w:val="ru-RU"/>
              </w:rPr>
              <w:t xml:space="preserve">мики; 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 количественные и качестве</w:t>
            </w:r>
            <w:r w:rsidRPr="00B26242">
              <w:rPr>
                <w:lang w:val="ru-RU"/>
              </w:rPr>
              <w:t>н</w:t>
            </w:r>
            <w:r w:rsidRPr="00B26242">
              <w:rPr>
                <w:lang w:val="ru-RU"/>
              </w:rPr>
              <w:t>ные методы термодинамического анализа процессов и циклов те</w:t>
            </w:r>
            <w:r w:rsidRPr="00B26242">
              <w:rPr>
                <w:lang w:val="ru-RU"/>
              </w:rPr>
              <w:t>п</w:t>
            </w:r>
            <w:r w:rsidRPr="00B26242">
              <w:rPr>
                <w:lang w:val="ru-RU"/>
              </w:rPr>
              <w:t>ловых двигателей и аппаратов с целью повышения тепловой эк</w:t>
            </w:r>
            <w:r w:rsidRPr="00B26242">
              <w:rPr>
                <w:lang w:val="ru-RU"/>
              </w:rPr>
              <w:t>о</w:t>
            </w:r>
            <w:r w:rsidRPr="00B26242">
              <w:rPr>
                <w:lang w:val="ru-RU"/>
              </w:rPr>
              <w:lastRenderedPageBreak/>
              <w:t>номичности, уменьшения кап</w:t>
            </w:r>
            <w:r w:rsidRPr="00B26242">
              <w:rPr>
                <w:lang w:val="ru-RU"/>
              </w:rPr>
              <w:t>и</w:t>
            </w:r>
            <w:r w:rsidRPr="00B26242">
              <w:rPr>
                <w:lang w:val="ru-RU"/>
              </w:rPr>
              <w:t>тальных затрат.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 xml:space="preserve"> Уметь: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-проводить необходимые терм</w:t>
            </w:r>
            <w:r w:rsidRPr="00B26242">
              <w:rPr>
                <w:lang w:val="ru-RU"/>
              </w:rPr>
              <w:t>о</w:t>
            </w:r>
            <w:r w:rsidRPr="00B26242">
              <w:rPr>
                <w:lang w:val="ru-RU"/>
              </w:rPr>
              <w:t>динамические и теплотехнич</w:t>
            </w:r>
            <w:r w:rsidRPr="00B26242">
              <w:rPr>
                <w:lang w:val="ru-RU"/>
              </w:rPr>
              <w:t>е</w:t>
            </w:r>
            <w:r w:rsidRPr="00B26242">
              <w:rPr>
                <w:lang w:val="ru-RU"/>
              </w:rPr>
              <w:t xml:space="preserve">ские расчеты; </w:t>
            </w:r>
          </w:p>
          <w:p w:rsidR="00C34EBD" w:rsidRPr="00B26242" w:rsidRDefault="00C34EBD" w:rsidP="00C34EBD">
            <w:pPr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-осуществлять выбор оптимал</w:t>
            </w:r>
            <w:r w:rsidRPr="00B26242">
              <w:rPr>
                <w:lang w:val="ru-RU"/>
              </w:rPr>
              <w:t>ь</w:t>
            </w:r>
            <w:r w:rsidRPr="00B26242">
              <w:rPr>
                <w:lang w:val="ru-RU"/>
              </w:rPr>
              <w:t>ных вариантов при решении практических задач, связанных с совершенствованием и работой разнообразного теплотехнич</w:t>
            </w:r>
            <w:r w:rsidRPr="00B26242">
              <w:rPr>
                <w:lang w:val="ru-RU"/>
              </w:rPr>
              <w:t>е</w:t>
            </w:r>
            <w:r w:rsidRPr="00B26242">
              <w:rPr>
                <w:lang w:val="ru-RU"/>
              </w:rPr>
              <w:t xml:space="preserve">ского оборудования. </w:t>
            </w:r>
          </w:p>
          <w:p w:rsidR="00C34EBD" w:rsidRPr="00B26242" w:rsidRDefault="009E4403" w:rsidP="00C34EBD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C34EBD" w:rsidRPr="00B26242">
              <w:rPr>
                <w:lang w:val="ru-RU"/>
              </w:rPr>
              <w:t>ладеть:</w:t>
            </w:r>
          </w:p>
          <w:p w:rsidR="00C34EBD" w:rsidRPr="00B26242" w:rsidRDefault="00C34EBD" w:rsidP="00C34EBD">
            <w:pPr>
              <w:tabs>
                <w:tab w:val="left" w:pos="152"/>
                <w:tab w:val="left" w:pos="352"/>
                <w:tab w:val="left" w:pos="618"/>
                <w:tab w:val="left" w:pos="1192"/>
              </w:tabs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 методами определения опт</w:t>
            </w:r>
            <w:r w:rsidRPr="00B26242">
              <w:rPr>
                <w:lang w:val="ru-RU"/>
              </w:rPr>
              <w:t>и</w:t>
            </w:r>
            <w:r w:rsidRPr="00B26242">
              <w:rPr>
                <w:lang w:val="ru-RU"/>
              </w:rPr>
              <w:t>мальных и рациональных техн</w:t>
            </w:r>
            <w:r w:rsidRPr="00B26242">
              <w:rPr>
                <w:lang w:val="ru-RU"/>
              </w:rPr>
              <w:t>о</w:t>
            </w:r>
            <w:r w:rsidRPr="00B26242">
              <w:rPr>
                <w:lang w:val="ru-RU"/>
              </w:rPr>
              <w:t xml:space="preserve">логических режимов работы оборудования; </w:t>
            </w:r>
          </w:p>
          <w:p w:rsidR="00C34EBD" w:rsidRPr="00B26242" w:rsidRDefault="00C34EBD" w:rsidP="009E4403">
            <w:pPr>
              <w:tabs>
                <w:tab w:val="left" w:pos="152"/>
                <w:tab w:val="left" w:pos="352"/>
                <w:tab w:val="left" w:pos="618"/>
                <w:tab w:val="left" w:pos="1192"/>
              </w:tabs>
              <w:ind w:firstLine="34"/>
              <w:jc w:val="both"/>
              <w:rPr>
                <w:lang w:val="ru-RU"/>
              </w:rPr>
            </w:pPr>
            <w:r w:rsidRPr="00B26242">
              <w:rPr>
                <w:lang w:val="ru-RU"/>
              </w:rPr>
              <w:t>- методами расчета термодин</w:t>
            </w:r>
            <w:r w:rsidRPr="00B26242">
              <w:rPr>
                <w:lang w:val="ru-RU"/>
              </w:rPr>
              <w:t>а</w:t>
            </w:r>
            <w:r w:rsidRPr="00B26242">
              <w:rPr>
                <w:lang w:val="ru-RU"/>
              </w:rPr>
              <w:t>мических п</w:t>
            </w:r>
            <w:r w:rsidR="009E4403">
              <w:rPr>
                <w:lang w:val="ru-RU"/>
              </w:rPr>
              <w:t>роцессов реальных газов и паров</w:t>
            </w:r>
            <w:r w:rsidRPr="00B26242">
              <w:rPr>
                <w:lang w:val="ru-RU"/>
              </w:rPr>
              <w:tab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r w:rsidRPr="00B26242">
              <w:lastRenderedPageBreak/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r w:rsidRPr="00B26242">
              <w:t>Типовые задания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pPr>
              <w:rPr>
                <w:b/>
              </w:rPr>
            </w:pPr>
            <w:r w:rsidRPr="00B26242">
              <w:t>Шкала оценивания</w:t>
            </w:r>
          </w:p>
        </w:tc>
      </w:tr>
      <w:tr w:rsidR="00C34EBD" w:rsidRPr="00B26242" w:rsidTr="00B26242"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pPr>
              <w:snapToGrid w:val="0"/>
              <w:ind w:firstLine="720"/>
              <w:rPr>
                <w:b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pPr>
              <w:snapToGrid w:val="0"/>
              <w:ind w:firstLine="720"/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pPr>
              <w:snapToGrid w:val="0"/>
              <w:ind w:firstLine="72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r w:rsidRPr="00B26242">
              <w:rPr>
                <w:lang w:val="ru-RU"/>
              </w:rPr>
              <w:t>Отчет по практич</w:t>
            </w:r>
            <w:r w:rsidRPr="00B26242">
              <w:rPr>
                <w:lang w:val="ru-RU"/>
              </w:rPr>
              <w:t>е</w:t>
            </w:r>
            <w:r w:rsidRPr="00B26242">
              <w:rPr>
                <w:lang w:val="ru-RU"/>
              </w:rPr>
              <w:t>ским раб</w:t>
            </w:r>
            <w:r w:rsidRPr="00B26242">
              <w:rPr>
                <w:lang w:val="ru-RU"/>
              </w:rPr>
              <w:t>о</w:t>
            </w:r>
            <w:r w:rsidRPr="00B26242">
              <w:rPr>
                <w:lang w:val="ru-RU"/>
              </w:rPr>
              <w:t>там</w:t>
            </w:r>
            <w:r w:rsidRPr="00B26242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C34EBD">
            <w:r w:rsidRPr="00B26242">
              <w:t xml:space="preserve">Вопросы к </w:t>
            </w:r>
            <w:r w:rsidRPr="00B26242">
              <w:rPr>
                <w:lang w:val="ru-RU"/>
              </w:rPr>
              <w:t>зачету</w:t>
            </w:r>
            <w:r w:rsidRPr="00B2624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EBD" w:rsidRPr="00B26242" w:rsidRDefault="00C34EBD" w:rsidP="00960CEB">
            <w:pPr>
              <w:rPr>
                <w:lang w:val="ru-RU"/>
              </w:rPr>
            </w:pPr>
            <w:proofErr w:type="gramStart"/>
            <w:r w:rsidRPr="00B26242">
              <w:rPr>
                <w:lang w:val="ru-RU"/>
              </w:rPr>
              <w:t>Зачтено</w:t>
            </w:r>
            <w:proofErr w:type="gramEnd"/>
            <w:r w:rsidRPr="00B26242">
              <w:rPr>
                <w:lang w:val="ru-RU"/>
              </w:rPr>
              <w:t xml:space="preserve"> / не зачтено</w:t>
            </w:r>
          </w:p>
        </w:tc>
      </w:tr>
    </w:tbl>
    <w:p w:rsidR="004F1D95" w:rsidRDefault="004F1D95" w:rsidP="00FF7E1E">
      <w:pPr>
        <w:numPr>
          <w:ilvl w:val="12"/>
          <w:numId w:val="0"/>
        </w:numPr>
        <w:ind w:firstLine="567"/>
        <w:jc w:val="both"/>
        <w:rPr>
          <w:sz w:val="28"/>
          <w:lang w:val="ru-RU"/>
        </w:rPr>
      </w:pPr>
    </w:p>
    <w:p w:rsidR="00FF7E1E" w:rsidRDefault="00FF7E1E" w:rsidP="00FF7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34EBD">
        <w:rPr>
          <w:sz w:val="28"/>
          <w:szCs w:val="28"/>
          <w:lang w:val="ru-RU" w:eastAsia="ru-RU"/>
        </w:rPr>
        <w:t xml:space="preserve">Под компетенцией </w:t>
      </w:r>
      <w:r w:rsidR="00C34EBD" w:rsidRPr="00C34EBD">
        <w:rPr>
          <w:sz w:val="28"/>
          <w:szCs w:val="28"/>
          <w:lang w:val="ru-RU" w:eastAsia="ru-RU"/>
        </w:rPr>
        <w:t xml:space="preserve">ПК-8 понимается </w:t>
      </w:r>
      <w:r w:rsidR="00C34EBD" w:rsidRPr="00C34EBD">
        <w:rPr>
          <w:color w:val="000000"/>
          <w:sz w:val="28"/>
          <w:szCs w:val="28"/>
          <w:lang w:eastAsia="ru-RU"/>
        </w:rPr>
        <w:t>готовность исполнять основные</w:t>
      </w:r>
      <w:r w:rsidR="00C34EBD" w:rsidRPr="00610FAB">
        <w:rPr>
          <w:color w:val="000000"/>
          <w:sz w:val="28"/>
          <w:szCs w:val="28"/>
          <w:lang w:eastAsia="ru-RU"/>
        </w:rPr>
        <w:t xml:space="preserve"> требования делопроизводства применительно к записям и протоколам; оформлять проектную и рабочую техническую документацию в соответствии с нормативными документами</w:t>
      </w:r>
      <w:r>
        <w:rPr>
          <w:sz w:val="28"/>
          <w:szCs w:val="28"/>
          <w:lang w:val="ru-RU" w:eastAsia="ru-RU"/>
        </w:rPr>
        <w:t>.</w:t>
      </w:r>
    </w:p>
    <w:p w:rsidR="00C34EBD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372F52">
        <w:rPr>
          <w:sz w:val="28"/>
          <w:szCs w:val="28"/>
        </w:rPr>
        <w:t xml:space="preserve">Формирования  данной  компетенции  параллельно  происходит  в  рамках  учебных дисциплин  </w:t>
      </w:r>
      <w:r>
        <w:rPr>
          <w:sz w:val="28"/>
          <w:szCs w:val="28"/>
          <w:lang w:val="ru-RU"/>
        </w:rPr>
        <w:t>«</w:t>
      </w:r>
      <w:r w:rsidR="00C34EBD">
        <w:rPr>
          <w:sz w:val="28"/>
          <w:szCs w:val="28"/>
          <w:lang w:val="ru-RU"/>
        </w:rPr>
        <w:t>Экспертная оценка полимерных материалов</w:t>
      </w:r>
      <w:r>
        <w:rPr>
          <w:sz w:val="28"/>
          <w:szCs w:val="28"/>
          <w:lang w:val="ru-RU"/>
        </w:rPr>
        <w:t>», «</w:t>
      </w:r>
      <w:r w:rsidR="00C34EBD">
        <w:rPr>
          <w:sz w:val="28"/>
          <w:szCs w:val="28"/>
          <w:lang w:val="ru-RU"/>
        </w:rPr>
        <w:t>Экспертная оценка электрохимических покрытий и изделий</w:t>
      </w:r>
      <w:r>
        <w:rPr>
          <w:sz w:val="28"/>
          <w:szCs w:val="28"/>
          <w:lang w:val="ru-RU"/>
        </w:rPr>
        <w:t>»</w:t>
      </w:r>
      <w:r w:rsidR="00C34EBD">
        <w:rPr>
          <w:sz w:val="28"/>
          <w:szCs w:val="28"/>
          <w:lang w:val="ru-RU"/>
        </w:rPr>
        <w:t>.</w:t>
      </w:r>
    </w:p>
    <w:p w:rsidR="00C34EBD" w:rsidRDefault="00C34EBD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</w:p>
    <w:tbl>
      <w:tblPr>
        <w:tblW w:w="10085" w:type="dxa"/>
        <w:tblInd w:w="-176" w:type="dxa"/>
        <w:tblLayout w:type="fixed"/>
        <w:tblLook w:val="0000"/>
      </w:tblPr>
      <w:tblGrid>
        <w:gridCol w:w="973"/>
        <w:gridCol w:w="1012"/>
        <w:gridCol w:w="3679"/>
        <w:gridCol w:w="1404"/>
        <w:gridCol w:w="1276"/>
        <w:gridCol w:w="1741"/>
      </w:tblGrid>
      <w:tr w:rsidR="00B26242" w:rsidRPr="009E4403" w:rsidTr="00960CEB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jc w:val="center"/>
            </w:pPr>
            <w:r w:rsidRPr="009E4403">
              <w:t>Код компетенции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jc w:val="center"/>
            </w:pPr>
            <w:r w:rsidRPr="009E4403">
              <w:t>Этап формирования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jc w:val="center"/>
            </w:pPr>
            <w:r w:rsidRPr="009E4403">
              <w:t>Показатели оценивания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ind w:firstLine="720"/>
              <w:jc w:val="center"/>
            </w:pPr>
            <w:r w:rsidRPr="009E4403">
              <w:t>Критерии оценивания</w:t>
            </w:r>
          </w:p>
        </w:tc>
      </w:tr>
      <w:tr w:rsidR="00B26242" w:rsidRPr="009E4403" w:rsidTr="00960CEB"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t>ПК-</w:t>
            </w:r>
            <w:r w:rsidRPr="009E4403">
              <w:rPr>
                <w:lang w:val="ru-RU"/>
              </w:rPr>
              <w:t>8</w:t>
            </w:r>
          </w:p>
          <w:p w:rsidR="00B26242" w:rsidRPr="009E4403" w:rsidRDefault="00B26242" w:rsidP="00960CEB">
            <w:pPr>
              <w:ind w:firstLine="720"/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t>5 семестр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242" w:rsidRPr="009E4403" w:rsidRDefault="00B26242" w:rsidP="00960CEB">
            <w:pPr>
              <w:ind w:firstLine="34"/>
              <w:jc w:val="both"/>
              <w:rPr>
                <w:lang w:val="ru-RU"/>
              </w:rPr>
            </w:pPr>
            <w:r w:rsidRPr="009E4403">
              <w:rPr>
                <w:lang w:val="ru-RU"/>
              </w:rPr>
              <w:t>Знать:</w:t>
            </w:r>
          </w:p>
          <w:p w:rsidR="00B26242" w:rsidRPr="009E4403" w:rsidRDefault="00B26242" w:rsidP="00960CEB">
            <w:pPr>
              <w:ind w:firstLine="34"/>
              <w:jc w:val="both"/>
              <w:rPr>
                <w:lang w:val="ru-RU"/>
              </w:rPr>
            </w:pPr>
            <w:r w:rsidRPr="009E4403">
              <w:rPr>
                <w:lang w:val="ru-RU"/>
              </w:rPr>
              <w:t>- способы системного изучения научно-технической информ</w:t>
            </w:r>
            <w:r w:rsidRPr="009E4403">
              <w:rPr>
                <w:lang w:val="ru-RU"/>
              </w:rPr>
              <w:t>а</w:t>
            </w:r>
            <w:r w:rsidRPr="009E4403">
              <w:rPr>
                <w:lang w:val="ru-RU"/>
              </w:rPr>
              <w:t xml:space="preserve">ции; </w:t>
            </w:r>
          </w:p>
          <w:p w:rsidR="00B26242" w:rsidRPr="009E4403" w:rsidRDefault="00B26242" w:rsidP="00960CEB">
            <w:pPr>
              <w:ind w:firstLine="34"/>
              <w:jc w:val="both"/>
              <w:rPr>
                <w:lang w:val="ru-RU"/>
              </w:rPr>
            </w:pPr>
            <w:r w:rsidRPr="009E4403">
              <w:rPr>
                <w:lang w:val="ru-RU"/>
              </w:rPr>
              <w:t>Уметь:</w:t>
            </w:r>
          </w:p>
          <w:p w:rsidR="00B26242" w:rsidRPr="009E4403" w:rsidRDefault="00B26242" w:rsidP="00960CEB">
            <w:pPr>
              <w:ind w:firstLine="34"/>
              <w:jc w:val="both"/>
              <w:rPr>
                <w:lang w:val="ru-RU"/>
              </w:rPr>
            </w:pPr>
            <w:r w:rsidRPr="009E4403">
              <w:rPr>
                <w:lang w:val="ru-RU"/>
              </w:rPr>
              <w:t>-осуществлять выбор оптимал</w:t>
            </w:r>
            <w:r w:rsidRPr="009E4403">
              <w:rPr>
                <w:lang w:val="ru-RU"/>
              </w:rPr>
              <w:t>ь</w:t>
            </w:r>
            <w:r w:rsidRPr="009E4403">
              <w:rPr>
                <w:lang w:val="ru-RU"/>
              </w:rPr>
              <w:t>ных вариантов при решении практических задач, связанных с совершенствованием и работой разнообразного теплотехнич</w:t>
            </w:r>
            <w:r w:rsidRPr="009E4403">
              <w:rPr>
                <w:lang w:val="ru-RU"/>
              </w:rPr>
              <w:t>е</w:t>
            </w:r>
            <w:r w:rsidRPr="009E4403">
              <w:rPr>
                <w:lang w:val="ru-RU"/>
              </w:rPr>
              <w:t xml:space="preserve">ского оборудования. </w:t>
            </w:r>
          </w:p>
          <w:p w:rsidR="00B26242" w:rsidRPr="009E4403" w:rsidRDefault="009E4403" w:rsidP="00960CEB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26242" w:rsidRPr="009E4403">
              <w:rPr>
                <w:lang w:val="ru-RU"/>
              </w:rPr>
              <w:t>ладеть:</w:t>
            </w:r>
          </w:p>
          <w:p w:rsidR="00B26242" w:rsidRPr="009E4403" w:rsidRDefault="00B26242" w:rsidP="009E4403">
            <w:pPr>
              <w:tabs>
                <w:tab w:val="left" w:pos="152"/>
                <w:tab w:val="left" w:pos="352"/>
                <w:tab w:val="left" w:pos="618"/>
                <w:tab w:val="left" w:pos="1192"/>
              </w:tabs>
              <w:ind w:firstLine="34"/>
              <w:jc w:val="both"/>
              <w:rPr>
                <w:lang w:val="ru-RU"/>
              </w:rPr>
            </w:pPr>
            <w:r w:rsidRPr="009E4403">
              <w:rPr>
                <w:lang w:val="ru-RU"/>
              </w:rPr>
              <w:t>- методами определения опт</w:t>
            </w:r>
            <w:r w:rsidRPr="009E4403">
              <w:rPr>
                <w:lang w:val="ru-RU"/>
              </w:rPr>
              <w:t>и</w:t>
            </w:r>
            <w:r w:rsidRPr="009E4403">
              <w:rPr>
                <w:lang w:val="ru-RU"/>
              </w:rPr>
              <w:t>мальных и рациональных техн</w:t>
            </w:r>
            <w:r w:rsidRPr="009E4403">
              <w:rPr>
                <w:lang w:val="ru-RU"/>
              </w:rPr>
              <w:t>о</w:t>
            </w:r>
            <w:r w:rsidRPr="009E4403">
              <w:rPr>
                <w:lang w:val="ru-RU"/>
              </w:rPr>
              <w:t>логическ</w:t>
            </w:r>
            <w:r w:rsidR="009E4403">
              <w:rPr>
                <w:lang w:val="ru-RU"/>
              </w:rPr>
              <w:t>их режимов работы оборудования</w:t>
            </w:r>
            <w:r w:rsidRPr="009E4403">
              <w:rPr>
                <w:lang w:val="ru-RU"/>
              </w:rPr>
              <w:tab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t>Типовые задания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rPr>
                <w:b/>
              </w:rPr>
            </w:pPr>
            <w:r w:rsidRPr="009E4403">
              <w:t>Шкала оценивания</w:t>
            </w:r>
          </w:p>
        </w:tc>
      </w:tr>
      <w:tr w:rsidR="00B26242" w:rsidRPr="009E4403" w:rsidTr="00960CEB"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snapToGrid w:val="0"/>
              <w:ind w:firstLine="720"/>
              <w:rPr>
                <w:b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snapToGrid w:val="0"/>
              <w:ind w:firstLine="720"/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snapToGrid w:val="0"/>
              <w:ind w:firstLine="72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rPr>
                <w:lang w:val="ru-RU"/>
              </w:rPr>
              <w:t>Отчет по практич</w:t>
            </w:r>
            <w:r w:rsidRPr="009E4403">
              <w:rPr>
                <w:lang w:val="ru-RU"/>
              </w:rPr>
              <w:t>е</w:t>
            </w:r>
            <w:r w:rsidRPr="009E4403">
              <w:rPr>
                <w:lang w:val="ru-RU"/>
              </w:rPr>
              <w:t>ским раб</w:t>
            </w:r>
            <w:r w:rsidRPr="009E4403">
              <w:rPr>
                <w:lang w:val="ru-RU"/>
              </w:rPr>
              <w:t>о</w:t>
            </w:r>
            <w:r w:rsidRPr="009E4403">
              <w:rPr>
                <w:lang w:val="ru-RU"/>
              </w:rPr>
              <w:t>там</w:t>
            </w:r>
            <w:r w:rsidRPr="009E4403"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r w:rsidRPr="009E4403">
              <w:t xml:space="preserve">Вопросы к </w:t>
            </w:r>
            <w:r w:rsidRPr="009E4403">
              <w:rPr>
                <w:lang w:val="ru-RU"/>
              </w:rPr>
              <w:t>зачету</w:t>
            </w:r>
            <w:r w:rsidRPr="009E4403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242" w:rsidRPr="009E4403" w:rsidRDefault="00B26242" w:rsidP="00960CEB">
            <w:pPr>
              <w:rPr>
                <w:lang w:val="ru-RU"/>
              </w:rPr>
            </w:pPr>
            <w:proofErr w:type="gramStart"/>
            <w:r w:rsidRPr="009E4403">
              <w:rPr>
                <w:lang w:val="ru-RU"/>
              </w:rPr>
              <w:t>Зачтено</w:t>
            </w:r>
            <w:proofErr w:type="gramEnd"/>
            <w:r w:rsidRPr="009E4403">
              <w:rPr>
                <w:lang w:val="ru-RU"/>
              </w:rPr>
              <w:t xml:space="preserve"> / не зачтено</w:t>
            </w:r>
          </w:p>
        </w:tc>
      </w:tr>
    </w:tbl>
    <w:p w:rsidR="00C34EBD" w:rsidRDefault="00C34EBD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lastRenderedPageBreak/>
        <w:t>Для  оценки</w:t>
      </w:r>
      <w:r>
        <w:rPr>
          <w:sz w:val="28"/>
          <w:szCs w:val="28"/>
        </w:rPr>
        <w:t xml:space="preserve">  знаний,  умений,  навыков</w:t>
      </w:r>
      <w:r w:rsidRPr="000D52E7">
        <w:rPr>
          <w:sz w:val="28"/>
          <w:szCs w:val="28"/>
        </w:rPr>
        <w:t>,  характеризующих этапы  формирования  компетенций  в  процессе  освоения  дисциплины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</w:t>
      </w:r>
      <w:r w:rsidR="00FF7E1E">
        <w:rPr>
          <w:sz w:val="28"/>
          <w:szCs w:val="28"/>
          <w:lang w:val="ru-RU"/>
        </w:rPr>
        <w:t>е</w:t>
      </w:r>
      <w:r w:rsidR="00FF7E1E">
        <w:rPr>
          <w:sz w:val="28"/>
          <w:szCs w:val="28"/>
          <w:lang w:val="ru-RU"/>
        </w:rPr>
        <w:t>ская термодинамика и т</w:t>
      </w:r>
      <w:r>
        <w:rPr>
          <w:sz w:val="28"/>
          <w:szCs w:val="28"/>
          <w:lang w:val="ru-RU"/>
        </w:rPr>
        <w:t>еплотехника</w:t>
      </w:r>
      <w:r w:rsidR="00FF7E1E">
        <w:rPr>
          <w:sz w:val="28"/>
          <w:szCs w:val="28"/>
        </w:rPr>
        <w:t xml:space="preserve">», проводится </w:t>
      </w:r>
      <w:r w:rsidR="00FF7E1E">
        <w:rPr>
          <w:sz w:val="28"/>
          <w:szCs w:val="28"/>
          <w:lang w:val="ru-RU"/>
        </w:rPr>
        <w:t>зачет</w:t>
      </w:r>
      <w:r w:rsidRPr="000D52E7">
        <w:rPr>
          <w:sz w:val="28"/>
          <w:szCs w:val="28"/>
        </w:rPr>
        <w:t xml:space="preserve">.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 xml:space="preserve">Процедура  оценивания  знаний,  умений,  навыков  по  дисциплине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0D52E7">
        <w:rPr>
          <w:sz w:val="28"/>
          <w:szCs w:val="28"/>
        </w:rPr>
        <w:t>» включает учет успешности выполнения</w:t>
      </w:r>
      <w:r w:rsidR="00FF7E1E">
        <w:rPr>
          <w:sz w:val="28"/>
          <w:szCs w:val="28"/>
          <w:lang w:val="ru-RU"/>
        </w:rPr>
        <w:t xml:space="preserve"> практических заданий</w:t>
      </w:r>
      <w:r>
        <w:rPr>
          <w:sz w:val="28"/>
          <w:szCs w:val="28"/>
        </w:rPr>
        <w:t xml:space="preserve">, самостоятельной работы </w:t>
      </w:r>
      <w:r w:rsidR="00FF7E1E">
        <w:rPr>
          <w:sz w:val="28"/>
          <w:szCs w:val="28"/>
        </w:rPr>
        <w:t xml:space="preserve">и сдачу </w:t>
      </w:r>
      <w:r w:rsidR="00FF7E1E">
        <w:rPr>
          <w:sz w:val="28"/>
          <w:szCs w:val="28"/>
          <w:lang w:val="ru-RU"/>
        </w:rPr>
        <w:t>зачета</w:t>
      </w:r>
      <w:r w:rsidRPr="000D52E7">
        <w:rPr>
          <w:sz w:val="28"/>
          <w:szCs w:val="28"/>
        </w:rPr>
        <w:t xml:space="preserve">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Самостоятельная  работа  считается  успешно  выполненной в  случае  успешного выполнения тестовых заданий. </w:t>
      </w:r>
    </w:p>
    <w:p w:rsidR="00F552FA" w:rsidRDefault="00FF7E1E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Зачет </w:t>
      </w:r>
      <w:r w:rsidR="00F552FA" w:rsidRPr="00A02B4F">
        <w:rPr>
          <w:sz w:val="28"/>
          <w:szCs w:val="28"/>
        </w:rPr>
        <w:t xml:space="preserve">сдается устно, по билетам,  в  которых  представлено </w:t>
      </w:r>
      <w:r w:rsidR="00F552FA">
        <w:rPr>
          <w:sz w:val="28"/>
          <w:szCs w:val="28"/>
        </w:rPr>
        <w:t>2</w:t>
      </w:r>
      <w:r w:rsidR="00F552FA" w:rsidRPr="00A02B4F">
        <w:rPr>
          <w:sz w:val="28"/>
          <w:szCs w:val="28"/>
        </w:rPr>
        <w:t xml:space="preserve"> </w:t>
      </w:r>
      <w:r w:rsidR="00F552FA">
        <w:rPr>
          <w:sz w:val="28"/>
          <w:szCs w:val="28"/>
        </w:rPr>
        <w:t>вопроса</w:t>
      </w:r>
      <w:r w:rsidR="00F552FA" w:rsidRPr="00A02B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 перечня «Вопросы для </w:t>
      </w:r>
      <w:r>
        <w:rPr>
          <w:sz w:val="28"/>
          <w:szCs w:val="28"/>
          <w:lang w:val="ru-RU"/>
        </w:rPr>
        <w:t>зачета</w:t>
      </w:r>
      <w:r w:rsidR="00F552FA" w:rsidRPr="00A02B4F">
        <w:rPr>
          <w:sz w:val="28"/>
          <w:szCs w:val="28"/>
        </w:rPr>
        <w:t>».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F552FA" w:rsidRPr="00F552FA" w:rsidRDefault="00F552FA" w:rsidP="009E4403">
      <w:pPr>
        <w:spacing w:line="360" w:lineRule="auto"/>
        <w:jc w:val="center"/>
        <w:rPr>
          <w:sz w:val="28"/>
          <w:szCs w:val="28"/>
          <w:lang w:val="ru-RU"/>
        </w:rPr>
      </w:pPr>
      <w:r w:rsidRPr="001111B7">
        <w:rPr>
          <w:sz w:val="28"/>
          <w:szCs w:val="28"/>
        </w:rPr>
        <w:t>Уровни освоения компетенци</w:t>
      </w:r>
      <w:r w:rsidR="009E4403">
        <w:rPr>
          <w:sz w:val="28"/>
          <w:szCs w:val="28"/>
          <w:lang w:val="ru-RU"/>
        </w:rPr>
        <w:t>й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6869"/>
      </w:tblGrid>
      <w:tr w:rsidR="00F552FA" w:rsidRPr="00190C1C" w:rsidTr="00F552FA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Отличительные признаки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Пороговый (удовлетворительный)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с незначитель</w:t>
            </w:r>
            <w:r w:rsidRPr="00190C1C">
              <w:rPr>
                <w:sz w:val="26"/>
                <w:szCs w:val="26"/>
              </w:rPr>
              <w:softHyphen/>
              <w:t>ными пробелами</w:t>
            </w:r>
          </w:p>
        </w:tc>
      </w:tr>
      <w:tr w:rsidR="00F552FA" w:rsidRPr="00190C1C" w:rsidTr="00F552FA">
        <w:trPr>
          <w:trHeight w:val="5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42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низкое качество выполнения учебных заданий (не вы</w:t>
            </w:r>
            <w:r w:rsidRPr="00190C1C">
              <w:rPr>
                <w:sz w:val="26"/>
                <w:szCs w:val="26"/>
              </w:rPr>
              <w:softHyphen/>
              <w:t>полнены, либо оценены числом баллов, близким к минималь</w:t>
            </w:r>
            <w:r w:rsidRPr="00190C1C">
              <w:rPr>
                <w:sz w:val="26"/>
                <w:szCs w:val="26"/>
              </w:rPr>
              <w:softHyphen/>
              <w:t>ному); низкий уровень мотивации учения; несформированность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достаточно полно, без пробелов</w:t>
            </w:r>
          </w:p>
        </w:tc>
      </w:tr>
      <w:tr w:rsidR="00F552FA" w:rsidRPr="00190C1C" w:rsidTr="00F552FA">
        <w:trPr>
          <w:trHeight w:val="2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1666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достаточное качество выполнения всех предусмотрен</w:t>
            </w:r>
            <w:r w:rsidRPr="00190C1C">
              <w:rPr>
                <w:sz w:val="26"/>
                <w:szCs w:val="26"/>
              </w:rPr>
              <w:softHyphen/>
              <w:t>ных программой обучения учебных заданий (ни одного из них не оценено минимальным числом баллов, некоторые виды зада</w:t>
            </w:r>
            <w:r w:rsidRPr="00190C1C">
              <w:rPr>
                <w:sz w:val="26"/>
                <w:szCs w:val="26"/>
              </w:rPr>
              <w:softHyphen/>
              <w:t>ний выполнены с ошибками); средний уровень мотивации уче</w:t>
            </w:r>
            <w:r w:rsidRPr="00190C1C">
              <w:rPr>
                <w:sz w:val="26"/>
                <w:szCs w:val="26"/>
              </w:rPr>
              <w:softHyphen/>
              <w:t>ния; недостаточная 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в полном объ</w:t>
            </w:r>
            <w:r w:rsidRPr="00190C1C">
              <w:rPr>
                <w:sz w:val="26"/>
                <w:szCs w:val="26"/>
              </w:rPr>
              <w:softHyphen/>
              <w:t>еме, без пробелов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Полностью сформированы необходимые практические умения при применении знаний в конкретных ситуациях</w:t>
            </w:r>
          </w:p>
        </w:tc>
      </w:tr>
      <w:tr w:rsidR="00F552FA" w:rsidRPr="00190C1C" w:rsidTr="00F552FA">
        <w:trPr>
          <w:trHeight w:val="1402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высокое качество выполнения всех предусмотренных программой обучения учебных заданий (оценены числом бал</w:t>
            </w:r>
            <w:r w:rsidRPr="00190C1C">
              <w:rPr>
                <w:sz w:val="26"/>
                <w:szCs w:val="26"/>
              </w:rPr>
              <w:softHyphen/>
              <w:t>лов, близким к максимальному); высокий уровень мотивации учения; сформированность необходимых практических навыков при применении знаний в конкретных ситуациях</w:t>
            </w:r>
          </w:p>
        </w:tc>
      </w:tr>
    </w:tbl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494D8D" w:rsidRPr="00AA19A7" w:rsidRDefault="00494D8D" w:rsidP="00AA19A7">
      <w:pPr>
        <w:numPr>
          <w:ilvl w:val="12"/>
          <w:numId w:val="0"/>
        </w:numPr>
        <w:ind w:firstLine="567"/>
        <w:jc w:val="center"/>
        <w:rPr>
          <w:sz w:val="28"/>
          <w:szCs w:val="28"/>
          <w:lang w:val="ru-RU"/>
        </w:rPr>
      </w:pPr>
    </w:p>
    <w:p w:rsidR="00494D8D" w:rsidRPr="00FF7E1E" w:rsidRDefault="00FF7E1E" w:rsidP="00494D8D">
      <w:pPr>
        <w:jc w:val="center"/>
        <w:rPr>
          <w:b/>
          <w:sz w:val="28"/>
          <w:lang w:val="ru-RU" w:eastAsia="ru-RU"/>
        </w:rPr>
      </w:pPr>
      <w:r>
        <w:rPr>
          <w:b/>
          <w:sz w:val="28"/>
          <w:lang w:eastAsia="ru-RU"/>
        </w:rPr>
        <w:lastRenderedPageBreak/>
        <w:t xml:space="preserve">Вопросы для </w:t>
      </w:r>
      <w:r>
        <w:rPr>
          <w:b/>
          <w:sz w:val="28"/>
          <w:lang w:val="ru-RU" w:eastAsia="ru-RU"/>
        </w:rPr>
        <w:t>зачета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параметры состояния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Уравнения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Способы задания состава газовых смесей. Пересчёт состава смеси.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основных свойств газовых смесей - </w:t>
      </w:r>
      <w:r w:rsidRPr="002C0DC3">
        <w:rPr>
          <w:sz w:val="28"/>
          <w:szCs w:val="28"/>
        </w:rPr>
        <w:t xml:space="preserve">, R, </w:t>
      </w:r>
      <w:r w:rsidRPr="002C0DC3">
        <w:rPr>
          <w:sz w:val="28"/>
          <w:szCs w:val="28"/>
        </w:rPr>
        <w:t>, p</w:t>
      </w:r>
      <w:r w:rsidRPr="002C0DC3">
        <w:rPr>
          <w:sz w:val="28"/>
          <w:szCs w:val="28"/>
          <w:vertAlign w:val="subscript"/>
        </w:rPr>
        <w:t>i</w:t>
      </w:r>
      <w:r w:rsidRPr="002C0DC3">
        <w:rPr>
          <w:sz w:val="28"/>
          <w:szCs w:val="28"/>
        </w:rPr>
        <w:t xml:space="preserve"> ,c.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Теплоёмкость. Виды теплоёмкостей. Определение количества теплоты через теплоёмкость.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Изобарная и изохорная теплоёмкости. Уравнение Майера.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Внутренняя энергия, работа расширения газа.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Первый закон термодинамики.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Энтальпия.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Энтропия.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Изохорный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Изотермический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Адиабатный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Политропный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Второй закон термодинамики применительно к тепловым машинам.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Прямой и обратный термодинамические циклы. Понятия термического К.П.Д. и холодильного коэффициента.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Водяной пар. Общие положения.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pv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Ts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Ренкина.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с промежуточным перегревом.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Использование hs - диаграммы для анализа и расчёта паросиловых установок.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изохоре.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изобаре.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со смешанным подводом теплоты.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Газотурбинные установки. Цикл,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Дросселирование газов и паров. Расширение с совершением внешней полезной работы.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Ts - диаграмме,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Абсорбционная холодильная установка.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характеристики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hd – диаграмма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Исследование процесса сушки в hd - диаграмме.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Теплообмен. Основные понятия и определения. Закон Фурье для </w:t>
      </w:r>
      <w:r w:rsidRPr="002C0DC3">
        <w:rPr>
          <w:sz w:val="28"/>
          <w:szCs w:val="28"/>
        </w:rPr>
        <w:lastRenderedPageBreak/>
        <w:t xml:space="preserve">теплопроводности.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цилиндрической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плоскую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цилиндрическую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Критический диаметр. Принципы выбора изоляции.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Конвективный теплообмен. Основные понятия. Уравнение Ньютона-Рихмана.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Критерии и уравнения подобия конвективного теплообмена.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свободной и вынужденной конвекции.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кипении и конденсации.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Лучистый теплообмен. Основные понятия, законы и расчетные формулы.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 теплообменных аппаратов. Определение среднего температурного напора.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Топливо. Общие сведения. Состав топлива.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Теплота сгорания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горения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Тепловой баланс котельного агрегата.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Промышленные нефтегазовые печи. Классификация. Основные конструкции.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rPr>
          <w:b/>
          <w:sz w:val="28"/>
          <w:szCs w:val="28"/>
          <w:lang w:val="ru-RU" w:eastAsia="ru-RU"/>
        </w:rPr>
      </w:pPr>
      <w:r w:rsidRPr="002C0DC3">
        <w:rPr>
          <w:sz w:val="28"/>
          <w:szCs w:val="28"/>
          <w:lang w:val="ru-RU"/>
        </w:rPr>
        <w:t>55.</w:t>
      </w:r>
      <w:r w:rsidRPr="002C0DC3">
        <w:rPr>
          <w:sz w:val="28"/>
          <w:szCs w:val="28"/>
        </w:rPr>
        <w:t>Тепловой баланс печного агрегата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Default="00494D8D" w:rsidP="00B0605B">
      <w:pPr>
        <w:jc w:val="center"/>
        <w:rPr>
          <w:b/>
          <w:sz w:val="28"/>
          <w:szCs w:val="28"/>
          <w:lang w:val="ru-RU"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</w:p>
    <w:p w:rsidR="00F552FA" w:rsidRDefault="00F552FA" w:rsidP="00F552FA">
      <w:pPr>
        <w:ind w:firstLine="567"/>
        <w:jc w:val="both"/>
        <w:rPr>
          <w:sz w:val="28"/>
          <w:szCs w:val="28"/>
        </w:rPr>
      </w:pPr>
      <w:r w:rsidRPr="007147FA">
        <w:rPr>
          <w:sz w:val="28"/>
          <w:szCs w:val="28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 Удельный вес занятий, проводимых в интерактивных формах, составляет не менее 20%.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</w:t>
      </w:r>
      <w:r w:rsidR="00B0605B" w:rsidRPr="001450A9">
        <w:rPr>
          <w:b/>
          <w:sz w:val="28"/>
          <w:lang w:eastAsia="ru-RU"/>
        </w:rPr>
        <w:t xml:space="preserve">Перечень учебно-методического обеспечения для обучающихся по дисциплине </w:t>
      </w:r>
    </w:p>
    <w:p w:rsidR="00FF7E1E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</w:p>
    <w:p w:rsidR="00077503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  <w:r w:rsidRPr="00FF7E1E">
        <w:rPr>
          <w:b/>
          <w:sz w:val="28"/>
          <w:lang w:val="ru-RU" w:eastAsia="ru-RU"/>
        </w:rPr>
        <w:t>Литература</w:t>
      </w:r>
    </w:p>
    <w:p w:rsidR="00494D8D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/>
        </w:rPr>
        <w:t xml:space="preserve">1.Теплотехника: учебное пособие </w:t>
      </w:r>
      <w:proofErr w:type="gramStart"/>
      <w:r w:rsidRPr="009048C1">
        <w:rPr>
          <w:sz w:val="28"/>
          <w:lang w:val="ru-RU"/>
        </w:rPr>
        <w:t>для</w:t>
      </w:r>
      <w:proofErr w:type="gramEnd"/>
      <w:r w:rsidRPr="009048C1">
        <w:rPr>
          <w:sz w:val="28"/>
          <w:lang w:val="ru-RU"/>
        </w:rPr>
        <w:t xml:space="preserve"> ВО</w:t>
      </w:r>
      <w:r w:rsidRPr="009048C1">
        <w:rPr>
          <w:sz w:val="28"/>
        </w:rPr>
        <w:t xml:space="preserve"> / </w:t>
      </w:r>
      <w:r w:rsidRPr="009048C1">
        <w:rPr>
          <w:sz w:val="28"/>
          <w:lang w:val="ru-RU"/>
        </w:rPr>
        <w:t xml:space="preserve">Г.А. </w:t>
      </w:r>
      <w:proofErr w:type="gramStart"/>
      <w:r w:rsidRPr="009048C1">
        <w:rPr>
          <w:sz w:val="28"/>
          <w:lang w:val="ru-RU"/>
        </w:rPr>
        <w:t>Круглов</w:t>
      </w:r>
      <w:proofErr w:type="gramEnd"/>
      <w:r w:rsidRPr="009048C1">
        <w:rPr>
          <w:sz w:val="28"/>
          <w:lang w:val="ru-RU"/>
        </w:rPr>
        <w:t>, Р.И. Булгак</w:t>
      </w:r>
      <w:r w:rsidRPr="009048C1">
        <w:rPr>
          <w:sz w:val="28"/>
          <w:lang w:val="ru-RU"/>
        </w:rPr>
        <w:t>о</w:t>
      </w:r>
      <w:r w:rsidRPr="009048C1">
        <w:rPr>
          <w:sz w:val="28"/>
          <w:lang w:val="ru-RU"/>
        </w:rPr>
        <w:t>ва, Е.. Круглова</w:t>
      </w:r>
      <w:r w:rsidRPr="009048C1">
        <w:rPr>
          <w:sz w:val="28"/>
        </w:rPr>
        <w:t xml:space="preserve">; под редакцией </w:t>
      </w:r>
      <w:r w:rsidRPr="009048C1">
        <w:rPr>
          <w:sz w:val="28"/>
          <w:lang w:val="ru-RU"/>
        </w:rPr>
        <w:t>Г.А. Круглова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Санкт-Петербург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20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208</w:t>
      </w:r>
      <w:r w:rsidRPr="009048C1">
        <w:rPr>
          <w:sz w:val="28"/>
        </w:rPr>
        <w:t xml:space="preserve"> с. — ISBN 978-5-</w:t>
      </w:r>
      <w:r w:rsidRPr="009048C1">
        <w:rPr>
          <w:sz w:val="28"/>
          <w:lang w:val="ru-RU"/>
        </w:rPr>
        <w:t>8114-5553-9</w:t>
      </w:r>
      <w:r w:rsidR="009048C1">
        <w:rPr>
          <w:sz w:val="28"/>
        </w:rPr>
        <w:t>. — Текст</w:t>
      </w:r>
      <w:r w:rsidRPr="009048C1">
        <w:rPr>
          <w:sz w:val="28"/>
        </w:rPr>
        <w:t xml:space="preserve">: электронный // Лань : </w:t>
      </w:r>
      <w:r w:rsidRPr="009048C1">
        <w:rPr>
          <w:sz w:val="28"/>
        </w:rPr>
        <w:lastRenderedPageBreak/>
        <w:t>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Pr="009048C1">
        <w:rPr>
          <w:color w:val="0070C0"/>
          <w:sz w:val="28"/>
          <w:u w:val="single"/>
          <w:lang w:eastAsia="ru-RU"/>
        </w:rPr>
        <w:t>https://e.lanbook.com/book/143117</w:t>
      </w:r>
      <w:r w:rsidRPr="009048C1">
        <w:rPr>
          <w:sz w:val="28"/>
        </w:rPr>
        <w:t xml:space="preserve">  (дата обращения: 20.10.2021). — Режим доступа: для авториз. пользователей.</w:t>
      </w:r>
    </w:p>
    <w:p w:rsidR="00B56564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 w:eastAsia="ru-RU"/>
        </w:rPr>
        <w:t>2.</w:t>
      </w:r>
      <w:r w:rsidRPr="009048C1">
        <w:rPr>
          <w:sz w:val="28"/>
          <w:lang w:val="ru-RU"/>
        </w:rPr>
        <w:t xml:space="preserve"> Теплотехника: учебное пособие для ВО</w:t>
      </w:r>
      <w:r w:rsidRPr="009048C1">
        <w:rPr>
          <w:sz w:val="28"/>
        </w:rPr>
        <w:t xml:space="preserve"> /</w:t>
      </w:r>
      <w:r w:rsidRPr="009048C1">
        <w:rPr>
          <w:sz w:val="28"/>
          <w:lang w:val="ru-RU"/>
        </w:rPr>
        <w:t>А.А. Александров, А.Р. А</w:t>
      </w:r>
      <w:r w:rsidRPr="009048C1">
        <w:rPr>
          <w:sz w:val="28"/>
          <w:lang w:val="ru-RU"/>
        </w:rPr>
        <w:t>р</w:t>
      </w:r>
      <w:r w:rsidRPr="009048C1">
        <w:rPr>
          <w:sz w:val="28"/>
          <w:lang w:val="ru-RU"/>
        </w:rPr>
        <w:t xml:space="preserve">харов, И.А. Архаров </w:t>
      </w:r>
      <w:r w:rsidRPr="009048C1">
        <w:rPr>
          <w:sz w:val="28"/>
        </w:rPr>
        <w:t xml:space="preserve">[и др.]; под редакцией; под редакцией </w:t>
      </w:r>
      <w:r w:rsidRPr="009048C1">
        <w:rPr>
          <w:sz w:val="28"/>
          <w:lang w:val="ru-RU"/>
        </w:rPr>
        <w:t>А.А. Александр</w:t>
      </w:r>
      <w:r w:rsidRPr="009048C1">
        <w:rPr>
          <w:sz w:val="28"/>
          <w:lang w:val="ru-RU"/>
        </w:rPr>
        <w:t>о</w:t>
      </w:r>
      <w:r w:rsidRPr="009048C1">
        <w:rPr>
          <w:sz w:val="28"/>
          <w:lang w:val="ru-RU"/>
        </w:rPr>
        <w:t>ва</w:t>
      </w:r>
      <w:r w:rsidRPr="009048C1">
        <w:rPr>
          <w:sz w:val="28"/>
        </w:rPr>
        <w:t xml:space="preserve">. — </w:t>
      </w:r>
      <w:r w:rsidR="00421119" w:rsidRPr="009048C1">
        <w:rPr>
          <w:sz w:val="28"/>
          <w:lang w:val="ru-RU"/>
        </w:rPr>
        <w:t>Москва: издательство МГТУ им. Н. Э. Баумана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17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876</w:t>
      </w:r>
      <w:r w:rsidRPr="009048C1">
        <w:rPr>
          <w:sz w:val="28"/>
        </w:rPr>
        <w:t xml:space="preserve"> с. — ISBN 978-5-</w:t>
      </w:r>
      <w:r w:rsidR="00421119" w:rsidRPr="009048C1">
        <w:rPr>
          <w:sz w:val="28"/>
          <w:lang w:val="ru-RU"/>
        </w:rPr>
        <w:t>7038-4662</w:t>
      </w:r>
      <w:r w:rsidRPr="009048C1">
        <w:rPr>
          <w:sz w:val="28"/>
          <w:lang w:val="ru-RU"/>
        </w:rPr>
        <w:t>-9</w:t>
      </w:r>
      <w:r w:rsidRPr="009048C1">
        <w:rPr>
          <w:sz w:val="28"/>
        </w:rPr>
        <w:t>. — Текст 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="00421119" w:rsidRPr="009048C1">
        <w:rPr>
          <w:color w:val="0070C0"/>
          <w:sz w:val="28"/>
          <w:u w:val="single"/>
          <w:lang w:eastAsia="ru-RU"/>
        </w:rPr>
        <w:t>https://e.lanbook.com/book/106405</w:t>
      </w:r>
      <w:r w:rsidR="00421119" w:rsidRPr="009048C1">
        <w:rPr>
          <w:i/>
          <w:sz w:val="28"/>
          <w:lang w:eastAsia="ru-RU"/>
        </w:rPr>
        <w:t xml:space="preserve"> </w:t>
      </w:r>
      <w:r w:rsidRPr="009048C1">
        <w:rPr>
          <w:sz w:val="28"/>
        </w:rPr>
        <w:t>(дата обращения: 20.10.2021). — Режим доступа: для авториз. пользователей.</w:t>
      </w:r>
    </w:p>
    <w:p w:rsidR="00421119" w:rsidRPr="009048C1" w:rsidRDefault="00421119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sz w:val="28"/>
          <w:lang w:val="ru-RU" w:eastAsia="ru-RU"/>
        </w:rPr>
        <w:t>3</w:t>
      </w:r>
      <w:r w:rsidR="00B56564" w:rsidRPr="009048C1">
        <w:rPr>
          <w:sz w:val="28"/>
          <w:lang w:val="ru-RU" w:eastAsia="ru-RU"/>
        </w:rPr>
        <w:t>.</w:t>
      </w:r>
      <w:r w:rsidRPr="009048C1">
        <w:rPr>
          <w:sz w:val="28"/>
          <w:lang w:val="ru-RU"/>
        </w:rPr>
        <w:t xml:space="preserve"> </w:t>
      </w:r>
      <w:r w:rsidR="00B3629F" w:rsidRPr="009048C1">
        <w:rPr>
          <w:sz w:val="28"/>
          <w:lang w:val="ru-RU"/>
        </w:rPr>
        <w:t xml:space="preserve"> 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Косырева, Н. Н. Теплотехника : учебное пособие / Н. Н. Косырева, А. П. Сергеев. — Волгоград : Волгоградский ГАУ, 2016. — 88 с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 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https://e.lanbook.com/book/100813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56564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4.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 : учебное пособие / В. В. Дырдин, А. А. Мальшин, В. Г. Смирнов, Т. Л. Ким. — Кемерово : КузГТУ имени Т.Ф. Горбачева, 2017. — 174 с. — ISBN 978-</w:t>
      </w:r>
      <w:r w:rsidR="009048C1">
        <w:rPr>
          <w:color w:val="000000" w:themeColor="text1"/>
          <w:sz w:val="28"/>
          <w:szCs w:val="28"/>
          <w:shd w:val="clear" w:color="auto" w:fill="FFFFFF"/>
        </w:rPr>
        <w:t>5-906888-92-1. — Текст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https://e.lanbook.com/book/115115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5.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Крылов, В. И. Теплотехника : учебное пособие / В. И. Крылов. — Санкт-Петербург : ПГУПС, 201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 — 71 с. — ISBN 978-5-7641-0572-7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https://e.lanbook.com/book/49124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6.</w:t>
      </w:r>
      <w:r w:rsidRPr="009048C1">
        <w:rPr>
          <w:rStyle w:val="biblio-record-text"/>
          <w:color w:val="000000" w:themeColor="text1"/>
          <w:sz w:val="28"/>
          <w:szCs w:val="28"/>
        </w:rPr>
        <w:t>Яновский, А. А. Те</w:t>
      </w:r>
      <w:r w:rsidR="009048C1" w:rsidRPr="009048C1">
        <w:rPr>
          <w:rStyle w:val="biblio-record-text"/>
          <w:color w:val="000000" w:themeColor="text1"/>
          <w:sz w:val="28"/>
          <w:szCs w:val="28"/>
        </w:rPr>
        <w:t>оретические основы теплотехник</w:t>
      </w:r>
      <w:r w:rsidR="009048C1" w:rsidRPr="009048C1">
        <w:rPr>
          <w:rStyle w:val="biblio-record-text"/>
          <w:color w:val="000000" w:themeColor="text1"/>
          <w:sz w:val="28"/>
          <w:szCs w:val="28"/>
          <w:lang w:val="ru-RU"/>
        </w:rPr>
        <w:t>и</w:t>
      </w:r>
      <w:r w:rsidRPr="009048C1">
        <w:rPr>
          <w:rStyle w:val="biblio-record-text"/>
          <w:color w:val="000000" w:themeColor="text1"/>
          <w:sz w:val="28"/>
          <w:szCs w:val="28"/>
        </w:rPr>
        <w:t>: учебное пособие / А. А. Яновский. — Ставрополь : СтГАУ, 2017. — 104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https://e.lanbook.com/book/107219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B3629F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7.</w:t>
      </w:r>
      <w:r w:rsidRPr="009048C1">
        <w:rPr>
          <w:rStyle w:val="biblio-record-text"/>
          <w:color w:val="000000" w:themeColor="text1"/>
          <w:sz w:val="28"/>
          <w:szCs w:val="28"/>
        </w:rPr>
        <w:t>Трегулов, В. В. Техническая термодинамика и теплотехника</w:t>
      </w:r>
      <w:proofErr w:type="gramStart"/>
      <w:r w:rsidRPr="009048C1">
        <w:rPr>
          <w:rStyle w:val="biblio-record-text"/>
          <w:color w:val="000000" w:themeColor="text1"/>
          <w:sz w:val="28"/>
          <w:szCs w:val="28"/>
        </w:rPr>
        <w:t xml:space="preserve"> :</w:t>
      </w:r>
      <w:proofErr w:type="gramEnd"/>
      <w:r w:rsidRPr="009048C1">
        <w:rPr>
          <w:rStyle w:val="biblio-record-text"/>
          <w:color w:val="000000" w:themeColor="text1"/>
          <w:sz w:val="28"/>
          <w:szCs w:val="28"/>
        </w:rPr>
        <w:t xml:space="preserve"> учебное пособие / В. В. Трегулов, В. Р. Трегулов. — Рязань : РГРТУ, 2014. — 128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https://e.lanbook.com/book/168112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9048C1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8</w:t>
      </w:r>
      <w:r w:rsidR="00B3629F" w:rsidRPr="009048C1">
        <w:rPr>
          <w:color w:val="000000" w:themeColor="text1"/>
          <w:sz w:val="28"/>
          <w:szCs w:val="28"/>
          <w:lang w:val="ru-RU" w:eastAsia="ru-RU"/>
        </w:rPr>
        <w:t>.</w:t>
      </w:r>
      <w:r w:rsidR="00B3629F" w:rsidRPr="009048C1">
        <w:rPr>
          <w:color w:val="000000" w:themeColor="text1"/>
          <w:sz w:val="28"/>
          <w:szCs w:val="28"/>
        </w:rPr>
        <w:t xml:space="preserve"> 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Дзюзер, В. Я. Теплотехника и тепловая работа печей : учебное пособие для вузов / В. Я. Дзюзер. — 4-</w:t>
      </w:r>
      <w:r>
        <w:rPr>
          <w:rStyle w:val="biblio-record-text"/>
          <w:color w:val="000000" w:themeColor="text1"/>
          <w:sz w:val="28"/>
          <w:szCs w:val="28"/>
        </w:rPr>
        <w:t>е изд., стер. — Санкт-Петербург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: Лань, 2021. — 384 с. — ISBN 978-5-8114-6789-1. — Текст : электронный // Лань : электронно-библиотечная система. — URL:</w:t>
      </w:r>
      <w:r w:rsidR="00B3629F" w:rsidRPr="009048C1">
        <w:rPr>
          <w:rStyle w:val="biblio-record-text"/>
          <w:color w:val="0070C0"/>
          <w:sz w:val="28"/>
          <w:szCs w:val="28"/>
          <w:u w:val="single"/>
        </w:rPr>
        <w:t xml:space="preserve"> https://e.lanbook.com/book/152446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="00B3629F"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F552FA" w:rsidRPr="009048C1" w:rsidRDefault="009048C1" w:rsidP="009048C1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Иванова, И. В. Справочник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И. В. Иванова. — Санкт-Петербург : СПбГЛТУ, 2012. — 40 с. — </w:t>
      </w:r>
      <w:r>
        <w:rPr>
          <w:color w:val="000000" w:themeColor="text1"/>
          <w:sz w:val="28"/>
          <w:szCs w:val="28"/>
          <w:shd w:val="clear" w:color="auto" w:fill="FFFFFF"/>
        </w:rPr>
        <w:t>ISBN 978-5-9239-0457-4.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https://e.lanbook.com/book/45370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10.</w:t>
      </w:r>
      <w:r w:rsidR="00C1363D">
        <w:rPr>
          <w:sz w:val="28"/>
          <w:szCs w:val="28"/>
          <w:shd w:val="clear" w:color="auto" w:fill="FFFFFF"/>
        </w:rPr>
        <w:t>Теплотехника: практикум</w:t>
      </w:r>
      <w:r w:rsidR="00B3629F" w:rsidRPr="009048C1">
        <w:rPr>
          <w:sz w:val="28"/>
          <w:szCs w:val="28"/>
          <w:shd w:val="clear" w:color="auto" w:fill="FFFFFF"/>
        </w:rPr>
        <w:t>: учебное пособие / составители П</w:t>
      </w:r>
      <w:r>
        <w:rPr>
          <w:sz w:val="28"/>
          <w:szCs w:val="28"/>
          <w:shd w:val="clear" w:color="auto" w:fill="FFFFFF"/>
        </w:rPr>
        <w:t>. Л. Лекомцев [и др.]. — Ижевск</w:t>
      </w:r>
      <w:r w:rsidR="00B3629F" w:rsidRPr="009048C1">
        <w:rPr>
          <w:sz w:val="28"/>
          <w:szCs w:val="28"/>
          <w:shd w:val="clear" w:color="auto" w:fill="FFFFFF"/>
        </w:rPr>
        <w:t>: Ижевская ГСХА, 2020. — 116 с</w:t>
      </w:r>
      <w:r>
        <w:rPr>
          <w:sz w:val="28"/>
          <w:szCs w:val="28"/>
          <w:shd w:val="clear" w:color="auto" w:fill="FFFFFF"/>
        </w:rPr>
        <w:t xml:space="preserve">. — Текст : </w:t>
      </w:r>
      <w:r>
        <w:rPr>
          <w:sz w:val="28"/>
          <w:szCs w:val="28"/>
          <w:shd w:val="clear" w:color="auto" w:fill="FFFFFF"/>
        </w:rPr>
        <w:lastRenderedPageBreak/>
        <w:t>электронный // Лань</w:t>
      </w:r>
      <w:r w:rsidR="00B3629F" w:rsidRPr="009048C1">
        <w:rPr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https://e.lanbook.com/book/178021</w:t>
      </w:r>
      <w:r w:rsidR="00B3629F" w:rsidRPr="009048C1">
        <w:rPr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11.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Теплотехника. Практический курс : учебное пособие / Г. А. Круглов, Р. И. Булгакова, Е. С. Круглова, 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 Андреева.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Лань, 2021. — 192 с. — </w:t>
      </w:r>
      <w:r>
        <w:rPr>
          <w:color w:val="000000" w:themeColor="text1"/>
          <w:sz w:val="28"/>
          <w:szCs w:val="28"/>
          <w:shd w:val="clear" w:color="auto" w:fill="FFFFFF"/>
        </w:rPr>
        <w:t>ISBN 978-5-8114-2575-4.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https://e.lanbook.com/book/167462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12.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Логинов, В. С. Практикум п</w:t>
      </w:r>
      <w:r>
        <w:rPr>
          <w:color w:val="000000" w:themeColor="text1"/>
          <w:sz w:val="28"/>
          <w:szCs w:val="28"/>
          <w:shd w:val="clear" w:color="auto" w:fill="FFFFFF"/>
        </w:rPr>
        <w:t>о основам теплотехники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учебное пособие / В. С. Логинов, В. Е. Юхнов. — 2-е изд.,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испр. и доп.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Лань, 2019. — 128 с. — ISBN 978-5-8114-3377-3</w:t>
      </w:r>
      <w:r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/book/112679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F552FA" w:rsidRPr="00B0605B" w:rsidRDefault="009048C1" w:rsidP="00B060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13.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Леденева, Г. А. Практикум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Г. А. Леде</w:t>
      </w:r>
      <w:r>
        <w:rPr>
          <w:color w:val="000000" w:themeColor="text1"/>
          <w:sz w:val="28"/>
          <w:szCs w:val="28"/>
          <w:shd w:val="clear" w:color="auto" w:fill="FFFFFF"/>
        </w:rPr>
        <w:t>нева, Д. В. Гурьянов. — Воронеж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Мичурин</w:t>
      </w:r>
      <w:r>
        <w:rPr>
          <w:color w:val="000000" w:themeColor="text1"/>
          <w:sz w:val="28"/>
          <w:szCs w:val="28"/>
          <w:shd w:val="clear" w:color="auto" w:fill="FFFFFF"/>
        </w:rPr>
        <w:t>ский ГАУ, 2008. — 65 с.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https://e.lanbook.com/book/47193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.10.2021). — Режим доступа: для авториз. </w:t>
      </w:r>
      <w:r w:rsidR="00B0605B" w:rsidRPr="009048C1">
        <w:rPr>
          <w:color w:val="000000" w:themeColor="text1"/>
          <w:sz w:val="28"/>
          <w:szCs w:val="28"/>
          <w:shd w:val="clear" w:color="auto" w:fill="FFFFFF"/>
        </w:rPr>
        <w:t>П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ользователей</w:t>
      </w:r>
      <w:r w:rsidR="00B0605B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9E4403" w:rsidRDefault="009E4403" w:rsidP="00B5659D">
      <w:pPr>
        <w:ind w:firstLine="567"/>
        <w:jc w:val="center"/>
        <w:rPr>
          <w:b/>
          <w:sz w:val="28"/>
          <w:lang w:val="ru-RU"/>
        </w:rPr>
      </w:pPr>
    </w:p>
    <w:p w:rsidR="00F66F7F" w:rsidRPr="00FF7E1E" w:rsidRDefault="00F66F7F" w:rsidP="00B5659D">
      <w:pPr>
        <w:ind w:firstLine="567"/>
        <w:jc w:val="center"/>
        <w:rPr>
          <w:b/>
          <w:sz w:val="28"/>
          <w:lang w:val="ru-RU"/>
        </w:rPr>
      </w:pPr>
      <w:r w:rsidRPr="00FF7E1E">
        <w:rPr>
          <w:b/>
          <w:sz w:val="28"/>
        </w:rPr>
        <w:t>Программное обеспечение и Интернет-ресурсы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 xml:space="preserve">- НЭБ </w:t>
      </w:r>
      <w:proofErr w:type="spellStart"/>
      <w:r w:rsidRPr="00F1034F">
        <w:rPr>
          <w:bCs/>
          <w:sz w:val="28"/>
          <w:lang w:val="en-US"/>
        </w:rPr>
        <w:t>eLibrary</w:t>
      </w:r>
      <w:proofErr w:type="spellEnd"/>
      <w:r w:rsidRPr="00F1034F">
        <w:rPr>
          <w:bCs/>
          <w:sz w:val="28"/>
        </w:rPr>
        <w:t xml:space="preserve">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</w:instrText>
      </w:r>
      <w:r w:rsidRPr="00F1034F">
        <w:rPr>
          <w:sz w:val="28"/>
          <w:lang w:val="en-US"/>
        </w:rPr>
        <w:instrText>HYPERLINK</w:instrText>
      </w:r>
      <w:r w:rsidRPr="00F1034F">
        <w:rPr>
          <w:sz w:val="28"/>
        </w:rPr>
        <w:instrText xml:space="preserve"> "</w:instrText>
      </w:r>
      <w:r w:rsidRPr="00F1034F">
        <w:rPr>
          <w:sz w:val="28"/>
          <w:lang w:val="en-US"/>
        </w:rPr>
        <w:instrText>https</w:instrText>
      </w:r>
      <w:r w:rsidRPr="00F1034F">
        <w:rPr>
          <w:sz w:val="28"/>
        </w:rPr>
        <w:instrText>://</w:instrText>
      </w:r>
      <w:r w:rsidRPr="00F1034F">
        <w:rPr>
          <w:sz w:val="28"/>
          <w:lang w:val="en-US"/>
        </w:rPr>
        <w:instrText>elibrary</w:instrText>
      </w:r>
      <w:r w:rsidRPr="00F1034F">
        <w:rPr>
          <w:sz w:val="28"/>
        </w:rPr>
        <w:instrText>.</w:instrText>
      </w:r>
      <w:r w:rsidRPr="00F1034F">
        <w:rPr>
          <w:sz w:val="28"/>
          <w:lang w:val="en-US"/>
        </w:rPr>
        <w:instrText>ru</w:instrText>
      </w:r>
      <w:r w:rsidRPr="00F1034F">
        <w:rPr>
          <w:sz w:val="28"/>
        </w:rPr>
        <w:instrText xml:space="preserve">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https</w:t>
      </w:r>
      <w:r w:rsidRPr="00F1034F">
        <w:rPr>
          <w:bCs/>
          <w:color w:val="0000FF"/>
          <w:sz w:val="28"/>
          <w:u w:val="single"/>
        </w:rPr>
        <w:t>://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elibrary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4708FA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«Лань»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"https://e.lanbook.com"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https://e.lanbook.com</w:t>
      </w:r>
      <w:r w:rsidR="004708FA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lang w:val="en-US"/>
        </w:rPr>
      </w:pPr>
      <w:r w:rsidRPr="00F1034F">
        <w:rPr>
          <w:bCs/>
          <w:sz w:val="28"/>
          <w:lang w:val="en-US"/>
        </w:rPr>
        <w:t xml:space="preserve">- </w:t>
      </w:r>
      <w:r w:rsidRPr="00F1034F">
        <w:rPr>
          <w:bCs/>
          <w:sz w:val="28"/>
        </w:rPr>
        <w:t>ЭБС</w:t>
      </w:r>
      <w:r w:rsidRPr="00F1034F">
        <w:rPr>
          <w:bCs/>
          <w:sz w:val="28"/>
          <w:lang w:val="en-US"/>
        </w:rPr>
        <w:t xml:space="preserve"> «</w:t>
      </w:r>
      <w:proofErr w:type="spellStart"/>
      <w:r w:rsidRPr="00F1034F">
        <w:rPr>
          <w:bCs/>
          <w:sz w:val="28"/>
          <w:lang w:val="en-US"/>
        </w:rPr>
        <w:t>IPRbooks</w:t>
      </w:r>
      <w:proofErr w:type="spellEnd"/>
      <w:r w:rsidRPr="00F1034F">
        <w:rPr>
          <w:bCs/>
          <w:sz w:val="28"/>
          <w:lang w:val="en-US"/>
        </w:rPr>
        <w:t>» (</w:t>
      </w:r>
      <w:hyperlink r:id="rId7" w:history="1">
        <w:r w:rsidRPr="00F1034F">
          <w:rPr>
            <w:bCs/>
            <w:color w:val="0000FF"/>
            <w:sz w:val="28"/>
            <w:u w:val="single"/>
            <w:lang w:val="en-US"/>
          </w:rPr>
          <w:t>http://www.iprbookshop.ru</w:t>
        </w:r>
      </w:hyperlink>
      <w:r w:rsidRPr="00F1034F">
        <w:rPr>
          <w:bCs/>
          <w:sz w:val="28"/>
          <w:lang w:val="en-US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«Университетская научно-техническая библиотека»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"http://lib.sstu.ru"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http://lib.sstu.ru</w:t>
      </w:r>
      <w:r w:rsidR="004708FA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«Единое окно»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"http://window.edu.ru"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</w:t>
      </w:r>
      <w:r w:rsidRPr="00F1034F">
        <w:rPr>
          <w:bCs/>
          <w:color w:val="0000FF"/>
          <w:sz w:val="28"/>
          <w:u w:val="single"/>
        </w:rPr>
        <w:t>://</w:t>
      </w:r>
      <w:r w:rsidRPr="00F1034F">
        <w:rPr>
          <w:bCs/>
          <w:color w:val="0000FF"/>
          <w:sz w:val="28"/>
          <w:u w:val="single"/>
          <w:lang w:val="en-US"/>
        </w:rPr>
        <w:t>window</w:t>
      </w:r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edu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4708FA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 диссертаций Российской государственной библиотеки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"https://dvs.rsl.ru"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https://dvs.rsl.ru</w:t>
      </w:r>
      <w:r w:rsidR="004708FA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</w:t>
      </w:r>
      <w:r w:rsidRPr="00F1034F">
        <w:rPr>
          <w:sz w:val="28"/>
        </w:rPr>
        <w:t xml:space="preserve"> </w:t>
      </w:r>
      <w:r w:rsidRPr="00F1034F">
        <w:rPr>
          <w:bCs/>
          <w:sz w:val="28"/>
        </w:rPr>
        <w:t>международная реферативная база данных Scopus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"https://www.scopus.com"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https://www.scopus.com</w:t>
      </w:r>
      <w:r w:rsidR="004708FA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 w:rsidRPr="00F1034F">
        <w:rPr>
          <w:bCs/>
          <w:sz w:val="28"/>
        </w:rPr>
        <w:t>- международная реферативная база данных Web of Science (</w:t>
      </w:r>
      <w:r w:rsidR="004708FA" w:rsidRPr="004708FA">
        <w:rPr>
          <w:sz w:val="28"/>
        </w:rPr>
        <w:fldChar w:fldCharType="begin"/>
      </w:r>
      <w:r w:rsidRPr="00F1034F">
        <w:rPr>
          <w:sz w:val="28"/>
        </w:rPr>
        <w:instrText xml:space="preserve"> HYPERLINK "http://apps.webofknowledge.com" </w:instrText>
      </w:r>
      <w:r w:rsidR="004708FA" w:rsidRPr="004708FA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http://apps.webofknowledge.com</w:t>
      </w:r>
      <w:r w:rsidR="004708FA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 и др.</w:t>
      </w:r>
    </w:p>
    <w:p w:rsidR="00F66F7F" w:rsidRPr="00F66F7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lang w:val="ru-RU"/>
        </w:rPr>
      </w:pPr>
      <w:r w:rsidRPr="00F1034F">
        <w:rPr>
          <w:i/>
          <w:sz w:val="28"/>
        </w:rPr>
        <w:t>5.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Источники ИОС ЭТИ СГТУ (</w:t>
      </w:r>
      <w:r w:rsidRPr="00AA19A7">
        <w:rPr>
          <w:bCs/>
          <w:color w:val="0070C0"/>
          <w:sz w:val="28"/>
          <w:u w:val="single"/>
        </w:rPr>
        <w:t>http://techn.sstu.ru/new/SubjectFGOS/Default.aspx?kod=117</w:t>
      </w:r>
      <w:r>
        <w:rPr>
          <w:bCs/>
          <w:i/>
          <w:sz w:val="28"/>
          <w:lang w:val="ru-RU"/>
        </w:rPr>
        <w:t>)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</w:rPr>
      </w:pPr>
      <w:r w:rsidRPr="00F1034F">
        <w:rPr>
          <w:i/>
          <w:sz w:val="28"/>
        </w:rPr>
        <w:t>6.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Профессиональные Базы Данных</w:t>
      </w:r>
    </w:p>
    <w:p w:rsidR="00F552FA" w:rsidRPr="00F552FA" w:rsidRDefault="00F552FA" w:rsidP="00494D8D">
      <w:pPr>
        <w:jc w:val="center"/>
        <w:rPr>
          <w:b/>
          <w:sz w:val="28"/>
          <w:lang w:val="ru-RU" w:eastAsia="ru-RU"/>
        </w:rPr>
      </w:pPr>
    </w:p>
    <w:p w:rsidR="00F552FA" w:rsidRDefault="00F552FA" w:rsidP="00F552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16</w:t>
      </w:r>
      <w:r w:rsidRPr="00BA04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0433">
        <w:rPr>
          <w:b/>
          <w:bCs/>
          <w:sz w:val="28"/>
          <w:szCs w:val="28"/>
        </w:rPr>
        <w:t>Материально-техническое обеспечение</w:t>
      </w:r>
    </w:p>
    <w:p w:rsidR="00160572" w:rsidRDefault="00160572" w:rsidP="00160572">
      <w:pPr>
        <w:ind w:firstLine="709"/>
        <w:jc w:val="both"/>
        <w:rPr>
          <w:sz w:val="28"/>
          <w:szCs w:val="28"/>
          <w:lang w:val="ru-RU"/>
        </w:rPr>
      </w:pPr>
    </w:p>
    <w:p w:rsidR="00160572" w:rsidRPr="00160572" w:rsidRDefault="00160572" w:rsidP="00160572">
      <w:p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Учебная аудитория для проведения занятий лекционного типа</w:t>
      </w:r>
    </w:p>
    <w:p w:rsidR="00160572" w:rsidRPr="00160572" w:rsidRDefault="00160572" w:rsidP="00160572">
      <w:p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 xml:space="preserve">Укомплектована специализированной мебелью и техническими средствами обучения: 24 рабочих места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</w:t>
      </w:r>
      <w:r w:rsidRPr="00160572">
        <w:rPr>
          <w:sz w:val="28"/>
          <w:szCs w:val="28"/>
        </w:rPr>
        <w:lastRenderedPageBreak/>
        <w:t>пособия, обеспечивающие тематические иллюстрации по рабочей программе дисциплины.</w:t>
      </w:r>
    </w:p>
    <w:p w:rsidR="00077503" w:rsidRPr="003F47BC" w:rsidRDefault="00160572" w:rsidP="00160572">
      <w:pPr>
        <w:ind w:firstLine="709"/>
        <w:jc w:val="both"/>
        <w:rPr>
          <w:sz w:val="28"/>
          <w:szCs w:val="28"/>
          <w:lang w:val="en-US"/>
        </w:rPr>
      </w:pPr>
      <w:r w:rsidRPr="00160572">
        <w:rPr>
          <w:sz w:val="28"/>
          <w:szCs w:val="28"/>
        </w:rPr>
        <w:t>Программное</w:t>
      </w:r>
      <w:r w:rsidRPr="00160572">
        <w:rPr>
          <w:sz w:val="28"/>
          <w:szCs w:val="28"/>
          <w:lang w:val="en-US"/>
        </w:rPr>
        <w:t xml:space="preserve"> </w:t>
      </w:r>
      <w:r w:rsidRPr="00160572">
        <w:rPr>
          <w:sz w:val="28"/>
          <w:szCs w:val="28"/>
        </w:rPr>
        <w:t>обеспечение</w:t>
      </w:r>
      <w:r w:rsidRPr="00160572">
        <w:rPr>
          <w:sz w:val="28"/>
          <w:szCs w:val="28"/>
          <w:lang w:val="en-US"/>
        </w:rPr>
        <w:t xml:space="preserve">: Microsoft Windows 7, Microsoft Office 2010 (Word, Excel, PowerPoint), </w:t>
      </w:r>
      <w:proofErr w:type="spellStart"/>
      <w:r w:rsidRPr="00160572">
        <w:rPr>
          <w:sz w:val="28"/>
          <w:szCs w:val="28"/>
          <w:lang w:val="en-US"/>
        </w:rPr>
        <w:t>GoogleChrome</w:t>
      </w:r>
      <w:proofErr w:type="spellEnd"/>
      <w:r w:rsidRPr="00160572">
        <w:rPr>
          <w:sz w:val="28"/>
          <w:szCs w:val="28"/>
          <w:lang w:val="en-US"/>
        </w:rPr>
        <w:t>.</w:t>
      </w:r>
    </w:p>
    <w:p w:rsidR="00160572" w:rsidRPr="003F47BC" w:rsidRDefault="00160572" w:rsidP="00160572">
      <w:pPr>
        <w:ind w:firstLine="709"/>
        <w:jc w:val="both"/>
        <w:rPr>
          <w:sz w:val="28"/>
          <w:szCs w:val="28"/>
          <w:lang w:val="en-US"/>
        </w:rPr>
      </w:pPr>
    </w:p>
    <w:p w:rsidR="00160572" w:rsidRPr="00160572" w:rsidRDefault="00160572" w:rsidP="00160572">
      <w:pPr>
        <w:ind w:firstLine="709"/>
        <w:contextualSpacing/>
        <w:jc w:val="both"/>
        <w:rPr>
          <w:sz w:val="28"/>
          <w:szCs w:val="28"/>
        </w:rPr>
      </w:pPr>
      <w:r w:rsidRPr="00160572">
        <w:rPr>
          <w:sz w:val="28"/>
          <w:szCs w:val="28"/>
        </w:rPr>
        <w:t>Учебная аудитория для проведения занятий практического типа, текущего контроля и промежуточной аттестации, групповых и индивидуальных консультаций</w:t>
      </w:r>
    </w:p>
    <w:p w:rsidR="00160572" w:rsidRPr="00160572" w:rsidRDefault="00160572" w:rsidP="00160572">
      <w:p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Столы и стулья с количеством посадочных мест 20, доска для написания мелом</w:t>
      </w:r>
    </w:p>
    <w:p w:rsidR="00160572" w:rsidRPr="00160572" w:rsidRDefault="00160572" w:rsidP="00160572">
      <w:p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Лабораторные:</w:t>
      </w:r>
    </w:p>
    <w:p w:rsidR="00160572" w:rsidRPr="00160572" w:rsidRDefault="00160572" w:rsidP="00160572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 xml:space="preserve">определение показателя адиабаты для воздуха; </w:t>
      </w:r>
    </w:p>
    <w:p w:rsidR="00160572" w:rsidRPr="00160572" w:rsidRDefault="00160572" w:rsidP="00160572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теплоотдача горизонтальной трубы при свободном движении воздуха;</w:t>
      </w:r>
    </w:p>
    <w:p w:rsidR="00160572" w:rsidRPr="00160572" w:rsidRDefault="00160572" w:rsidP="00160572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определение теплоемкости воздуха;</w:t>
      </w:r>
    </w:p>
    <w:p w:rsidR="00160572" w:rsidRPr="00160572" w:rsidRDefault="00160572" w:rsidP="00160572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исследование работы воздушного компрессора;</w:t>
      </w:r>
    </w:p>
    <w:p w:rsidR="00160572" w:rsidRPr="00160572" w:rsidRDefault="00160572" w:rsidP="00160572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160572">
        <w:rPr>
          <w:sz w:val="28"/>
          <w:szCs w:val="28"/>
        </w:rPr>
        <w:t>исследование работы холодильной машины;</w:t>
      </w:r>
    </w:p>
    <w:p w:rsidR="00160572" w:rsidRPr="00160572" w:rsidRDefault="00160572" w:rsidP="00160572">
      <w:pPr>
        <w:ind w:firstLine="709"/>
        <w:jc w:val="both"/>
        <w:rPr>
          <w:bCs/>
          <w:sz w:val="28"/>
          <w:szCs w:val="28"/>
          <w:lang w:val="ru-RU"/>
        </w:rPr>
      </w:pPr>
      <w:r w:rsidRPr="00160572">
        <w:rPr>
          <w:sz w:val="28"/>
          <w:szCs w:val="28"/>
        </w:rPr>
        <w:t>изучение параметров влажного</w:t>
      </w:r>
    </w:p>
    <w:p w:rsidR="00F552FA" w:rsidRDefault="00F552FA" w:rsidP="00077503">
      <w:pPr>
        <w:jc w:val="both"/>
        <w:rPr>
          <w:i/>
          <w:sz w:val="28"/>
          <w:lang w:val="ru-RU"/>
        </w:rPr>
      </w:pPr>
    </w:p>
    <w:p w:rsidR="009E4403" w:rsidRDefault="009E4403" w:rsidP="00077503">
      <w:pPr>
        <w:jc w:val="both"/>
        <w:rPr>
          <w:i/>
          <w:sz w:val="28"/>
          <w:lang w:val="ru-RU"/>
        </w:rPr>
      </w:pPr>
    </w:p>
    <w:p w:rsidR="009E4403" w:rsidRPr="009E4403" w:rsidRDefault="009E4403" w:rsidP="00077503">
      <w:pPr>
        <w:jc w:val="both"/>
        <w:rPr>
          <w:sz w:val="28"/>
          <w:szCs w:val="28"/>
          <w:lang w:val="ru-RU"/>
        </w:rPr>
      </w:pPr>
    </w:p>
    <w:p w:rsidR="00160572" w:rsidRDefault="00160572" w:rsidP="00F552FA">
      <w:pPr>
        <w:jc w:val="center"/>
        <w:rPr>
          <w:sz w:val="28"/>
          <w:szCs w:val="28"/>
          <w:lang w:val="ru-RU"/>
        </w:rPr>
      </w:pPr>
    </w:p>
    <w:p w:rsidR="00F552FA" w:rsidRPr="00077503" w:rsidRDefault="00F552FA" w:rsidP="00F552FA">
      <w:pPr>
        <w:jc w:val="center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>Рабочую прог</w:t>
      </w:r>
      <w:r w:rsidR="00077503">
        <w:rPr>
          <w:sz w:val="28"/>
          <w:szCs w:val="28"/>
        </w:rPr>
        <w:t>рамму составил</w:t>
      </w:r>
      <w:r w:rsidR="00077503">
        <w:rPr>
          <w:noProof/>
          <w:sz w:val="28"/>
          <w:szCs w:val="28"/>
          <w:lang w:val="ru-RU" w:eastAsia="ru-RU"/>
        </w:rPr>
        <w:t xml:space="preserve">и    </w:t>
      </w:r>
      <w:r w:rsidR="008D36DB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-3175</wp:posOffset>
            </wp:positionV>
            <wp:extent cx="1016000" cy="7562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03">
        <w:rPr>
          <w:sz w:val="28"/>
          <w:szCs w:val="28"/>
          <w:lang w:val="ru-RU"/>
        </w:rPr>
        <w:t xml:space="preserve">В.М. </w:t>
      </w:r>
      <w:proofErr w:type="spellStart"/>
      <w:r w:rsidR="009E4403">
        <w:rPr>
          <w:sz w:val="28"/>
          <w:szCs w:val="28"/>
          <w:lang w:val="ru-RU"/>
        </w:rPr>
        <w:t>Седелкин</w:t>
      </w:r>
      <w:proofErr w:type="spellEnd"/>
    </w:p>
    <w:p w:rsidR="00494D8D" w:rsidRPr="00B0605B" w:rsidRDefault="00F552FA" w:rsidP="00494D8D">
      <w:pPr>
        <w:jc w:val="both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 xml:space="preserve">                                                               </w:t>
      </w:r>
    </w:p>
    <w:p w:rsidR="009E4403" w:rsidRDefault="009E4403">
      <w:pPr>
        <w:spacing w:after="200" w:line="276" w:lineRule="auto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br w:type="page"/>
      </w:r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AE1AD7" w:rsidRPr="00B0605B" w:rsidRDefault="00494D8D" w:rsidP="00B0605B">
      <w:pPr>
        <w:jc w:val="right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sectPr w:rsidR="00AE1AD7" w:rsidRPr="00B0605B" w:rsidSect="00A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pStyle w:val="a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E4E77"/>
    <w:multiLevelType w:val="hybridMultilevel"/>
    <w:tmpl w:val="A0987830"/>
    <w:lvl w:ilvl="0" w:tplc="D2C44B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063"/>
    <w:multiLevelType w:val="hybridMultilevel"/>
    <w:tmpl w:val="C8B2DE3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24642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44A6B"/>
    <w:multiLevelType w:val="hybridMultilevel"/>
    <w:tmpl w:val="91725E3C"/>
    <w:lvl w:ilvl="0" w:tplc="125C9FE0">
      <w:start w:val="2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65CC9D34">
      <w:numFmt w:val="bullet"/>
      <w:lvlText w:val=""/>
      <w:lvlJc w:val="left"/>
      <w:pPr>
        <w:tabs>
          <w:tab w:val="num" w:pos="2280"/>
        </w:tabs>
        <w:ind w:left="2280" w:hanging="9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074A06"/>
    <w:multiLevelType w:val="hybridMultilevel"/>
    <w:tmpl w:val="301C1F64"/>
    <w:lvl w:ilvl="0" w:tplc="E8B63F38">
      <w:start w:val="1"/>
      <w:numFmt w:val="bullet"/>
      <w:lvlText w:val="–"/>
      <w:lvlJc w:val="left"/>
      <w:pPr>
        <w:tabs>
          <w:tab w:val="num" w:pos="39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B6E"/>
    <w:multiLevelType w:val="hybridMultilevel"/>
    <w:tmpl w:val="C74651B2"/>
    <w:lvl w:ilvl="0" w:tplc="C224642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E1888"/>
    <w:rsid w:val="00077503"/>
    <w:rsid w:val="000B7C08"/>
    <w:rsid w:val="000F1422"/>
    <w:rsid w:val="00160572"/>
    <w:rsid w:val="001A4C52"/>
    <w:rsid w:val="001B47B8"/>
    <w:rsid w:val="001C250D"/>
    <w:rsid w:val="001E50DF"/>
    <w:rsid w:val="002A3D33"/>
    <w:rsid w:val="002C0DC3"/>
    <w:rsid w:val="002E1888"/>
    <w:rsid w:val="00355762"/>
    <w:rsid w:val="00377220"/>
    <w:rsid w:val="003D610B"/>
    <w:rsid w:val="003F47BC"/>
    <w:rsid w:val="00421119"/>
    <w:rsid w:val="004708FA"/>
    <w:rsid w:val="00494D8D"/>
    <w:rsid w:val="004D404D"/>
    <w:rsid w:val="004F1D95"/>
    <w:rsid w:val="005D1734"/>
    <w:rsid w:val="005F3586"/>
    <w:rsid w:val="00623629"/>
    <w:rsid w:val="00641522"/>
    <w:rsid w:val="00652346"/>
    <w:rsid w:val="00681CF3"/>
    <w:rsid w:val="00705E92"/>
    <w:rsid w:val="00825BA9"/>
    <w:rsid w:val="0085268B"/>
    <w:rsid w:val="008A0646"/>
    <w:rsid w:val="008D36DB"/>
    <w:rsid w:val="008E0898"/>
    <w:rsid w:val="009048C1"/>
    <w:rsid w:val="009E4403"/>
    <w:rsid w:val="00A73280"/>
    <w:rsid w:val="00A82E15"/>
    <w:rsid w:val="00A8461B"/>
    <w:rsid w:val="00AA0371"/>
    <w:rsid w:val="00AA19A7"/>
    <w:rsid w:val="00AD458E"/>
    <w:rsid w:val="00AE1AD7"/>
    <w:rsid w:val="00AF7DBA"/>
    <w:rsid w:val="00B0605B"/>
    <w:rsid w:val="00B26242"/>
    <w:rsid w:val="00B3316C"/>
    <w:rsid w:val="00B3629F"/>
    <w:rsid w:val="00B44A33"/>
    <w:rsid w:val="00B56564"/>
    <w:rsid w:val="00B5659D"/>
    <w:rsid w:val="00B87B98"/>
    <w:rsid w:val="00B94C06"/>
    <w:rsid w:val="00BB549D"/>
    <w:rsid w:val="00C1363D"/>
    <w:rsid w:val="00C34EBD"/>
    <w:rsid w:val="00CB69AA"/>
    <w:rsid w:val="00D16BD5"/>
    <w:rsid w:val="00D22F38"/>
    <w:rsid w:val="00D42605"/>
    <w:rsid w:val="00D50EFF"/>
    <w:rsid w:val="00DB1528"/>
    <w:rsid w:val="00DC6CBB"/>
    <w:rsid w:val="00E41336"/>
    <w:rsid w:val="00F552FA"/>
    <w:rsid w:val="00F66F7F"/>
    <w:rsid w:val="00F717DA"/>
    <w:rsid w:val="00FA2C9A"/>
    <w:rsid w:val="00FB6E44"/>
    <w:rsid w:val="00FD5CF1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B50-086C-49B1-8731-A19A426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Лебедевы</cp:lastModifiedBy>
  <cp:revision>13</cp:revision>
  <cp:lastPrinted>2021-10-22T06:05:00Z</cp:lastPrinted>
  <dcterms:created xsi:type="dcterms:W3CDTF">2022-01-14T17:50:00Z</dcterms:created>
  <dcterms:modified xsi:type="dcterms:W3CDTF">2023-09-17T21:56:00Z</dcterms:modified>
</cp:coreProperties>
</file>